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8BD4E"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Федеральное государственное образовательное бюджетное учреждение</w:t>
      </w:r>
    </w:p>
    <w:p w14:paraId="5FC31A86"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высшего образования</w:t>
      </w:r>
    </w:p>
    <w:p w14:paraId="5ADD6191"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p>
    <w:p w14:paraId="79F4DE2D" w14:textId="77777777" w:rsidR="009A0620" w:rsidRPr="009A0620" w:rsidRDefault="009A0620" w:rsidP="009A0620">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 xml:space="preserve">«Финансовый университет </w:t>
      </w:r>
    </w:p>
    <w:p w14:paraId="41FC50C5" w14:textId="77777777" w:rsidR="009A0620" w:rsidRPr="009A0620" w:rsidRDefault="009A0620" w:rsidP="009A0620">
      <w:pPr>
        <w:spacing w:after="0" w:line="240" w:lineRule="auto"/>
        <w:jc w:val="center"/>
        <w:rPr>
          <w:rFonts w:ascii="Times New Roman" w:eastAsia="Calibri" w:hAnsi="Times New Roman" w:cs="Times New Roman"/>
          <w:b/>
          <w:caps/>
          <w:sz w:val="28"/>
          <w:szCs w:val="28"/>
          <w:lang w:eastAsia="en-US"/>
        </w:rPr>
      </w:pPr>
      <w:r w:rsidRPr="009A0620">
        <w:rPr>
          <w:rFonts w:ascii="Times New Roman" w:eastAsia="Calibri" w:hAnsi="Times New Roman" w:cs="Times New Roman"/>
          <w:b/>
          <w:caps/>
          <w:sz w:val="28"/>
          <w:szCs w:val="28"/>
          <w:lang w:eastAsia="en-US"/>
        </w:rPr>
        <w:t>при Правительстве Российской Федерации»</w:t>
      </w:r>
    </w:p>
    <w:p w14:paraId="07B3691D" w14:textId="77777777" w:rsidR="009A0620" w:rsidRPr="009A0620" w:rsidRDefault="009A0620" w:rsidP="009A0620">
      <w:pPr>
        <w:spacing w:after="160" w:line="259" w:lineRule="auto"/>
        <w:jc w:val="center"/>
        <w:rPr>
          <w:rFonts w:ascii="Times New Roman" w:eastAsia="Calibri" w:hAnsi="Times New Roman" w:cs="Times New Roman"/>
          <w:b/>
          <w:sz w:val="28"/>
          <w:szCs w:val="28"/>
          <w:lang w:eastAsia="en-US"/>
        </w:rPr>
      </w:pPr>
      <w:r w:rsidRPr="009A0620">
        <w:rPr>
          <w:rFonts w:ascii="Times New Roman" w:eastAsia="Calibri" w:hAnsi="Times New Roman" w:cs="Times New Roman"/>
          <w:b/>
          <w:sz w:val="28"/>
          <w:szCs w:val="28"/>
          <w:lang w:eastAsia="en-US"/>
        </w:rPr>
        <w:t>(Финансовый университет)</w:t>
      </w:r>
    </w:p>
    <w:p w14:paraId="08D44552" w14:textId="15496730" w:rsidR="009A0620" w:rsidRPr="009A0620" w:rsidRDefault="001B1FA0" w:rsidP="009A0620">
      <w:pPr>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Кафедра</w:t>
      </w:r>
      <w:r w:rsidR="009A0620" w:rsidRPr="009A0620">
        <w:rPr>
          <w:rFonts w:ascii="Times New Roman" w:eastAsia="Calibri" w:hAnsi="Times New Roman" w:cs="Times New Roman"/>
          <w:sz w:val="28"/>
          <w:szCs w:val="28"/>
          <w:lang w:eastAsia="en-US"/>
        </w:rPr>
        <w:t xml:space="preserve"> налогов и налогового администрирования</w:t>
      </w:r>
    </w:p>
    <w:p w14:paraId="52740EB7" w14:textId="77777777" w:rsidR="009A0620" w:rsidRPr="009A0620" w:rsidRDefault="009A0620" w:rsidP="009A0620">
      <w:pPr>
        <w:spacing w:after="0" w:line="240" w:lineRule="auto"/>
        <w:jc w:val="center"/>
        <w:rPr>
          <w:rFonts w:ascii="Times New Roman" w:eastAsia="Calibri" w:hAnsi="Times New Roman" w:cs="Times New Roman"/>
          <w:sz w:val="28"/>
          <w:szCs w:val="28"/>
          <w:lang w:eastAsia="en-US"/>
        </w:rPr>
      </w:pPr>
      <w:r w:rsidRPr="009A0620">
        <w:rPr>
          <w:rFonts w:ascii="Times New Roman" w:eastAsia="Calibri" w:hAnsi="Times New Roman" w:cs="Times New Roman"/>
          <w:sz w:val="28"/>
          <w:szCs w:val="28"/>
          <w:lang w:eastAsia="en-US"/>
        </w:rPr>
        <w:t>Факультета налогов, аудита и бизнес-анализа</w:t>
      </w:r>
    </w:p>
    <w:p w14:paraId="49655799" w14:textId="77777777" w:rsidR="009A0620" w:rsidRPr="009A0620" w:rsidRDefault="009A0620" w:rsidP="009A0620">
      <w:pPr>
        <w:widowControl w:val="0"/>
        <w:snapToGrid w:val="0"/>
        <w:spacing w:after="0" w:line="240" w:lineRule="auto"/>
        <w:rPr>
          <w:rFonts w:ascii="Times New Roman" w:eastAsia="Times New Roman" w:hAnsi="Times New Roman" w:cs="Times New Roman"/>
          <w:b/>
          <w:caps/>
          <w:sz w:val="28"/>
          <w:szCs w:val="28"/>
        </w:rPr>
      </w:pPr>
    </w:p>
    <w:p w14:paraId="4FDE6F9C" w14:textId="77777777" w:rsidR="009A0620" w:rsidRPr="009A0620" w:rsidRDefault="009A0620" w:rsidP="009A0620">
      <w:pPr>
        <w:widowControl w:val="0"/>
        <w:snapToGrid w:val="0"/>
        <w:spacing w:after="0" w:line="240" w:lineRule="auto"/>
        <w:rPr>
          <w:rFonts w:ascii="Times New Roman" w:eastAsia="Times New Roman" w:hAnsi="Times New Roman" w:cs="Times New Roman"/>
          <w:b/>
          <w:caps/>
          <w:sz w:val="28"/>
          <w:szCs w:val="28"/>
        </w:rPr>
      </w:pPr>
    </w:p>
    <w:p w14:paraId="236C8426" w14:textId="77777777" w:rsidR="009A0620" w:rsidRPr="009A0620" w:rsidRDefault="009A0620" w:rsidP="009A0620">
      <w:pPr>
        <w:widowControl w:val="0"/>
        <w:snapToGrid w:val="0"/>
        <w:spacing w:after="0" w:line="240" w:lineRule="auto"/>
        <w:rPr>
          <w:rFonts w:ascii="Times New Roman" w:eastAsia="Times New Roman" w:hAnsi="Times New Roman" w:cs="Times New Roman"/>
          <w:b/>
          <w:caps/>
          <w:sz w:val="28"/>
          <w:szCs w:val="28"/>
        </w:rPr>
      </w:pPr>
    </w:p>
    <w:p w14:paraId="2F30AD37" w14:textId="77777777" w:rsidR="001F62ED" w:rsidRDefault="001F62ED"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rPr>
      </w:pPr>
    </w:p>
    <w:p w14:paraId="00902DD1" w14:textId="2ADFEA2D" w:rsidR="009A0620" w:rsidRDefault="001B1FA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sz w:val="28"/>
          <w:szCs w:val="28"/>
        </w:rPr>
        <w:t xml:space="preserve">Л.И. Гончаренко, О.В. Мандрощенко, А.С. </w:t>
      </w:r>
      <w:proofErr w:type="spellStart"/>
      <w:r w:rsidRPr="001B1FA0">
        <w:rPr>
          <w:rFonts w:ascii="Times New Roman" w:eastAsia="Times New Roman" w:hAnsi="Times New Roman" w:cs="Times New Roman"/>
          <w:b/>
          <w:bCs/>
          <w:sz w:val="28"/>
          <w:szCs w:val="28"/>
        </w:rPr>
        <w:t>Адвокатова</w:t>
      </w:r>
      <w:proofErr w:type="spellEnd"/>
      <w:r w:rsidRPr="001B1FA0">
        <w:rPr>
          <w:rFonts w:ascii="Times New Roman" w:eastAsia="Times New Roman" w:hAnsi="Times New Roman" w:cs="Times New Roman"/>
          <w:b/>
          <w:bCs/>
          <w:sz w:val="28"/>
          <w:szCs w:val="28"/>
        </w:rPr>
        <w:cr/>
      </w:r>
    </w:p>
    <w:p w14:paraId="49924FE9" w14:textId="09FC8109" w:rsidR="00B1726E" w:rsidRDefault="001B1FA0" w:rsidP="009A0620">
      <w:pPr>
        <w:widowControl w:val="0"/>
        <w:snapToGrid w:val="0"/>
        <w:spacing w:after="0" w:line="24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caps/>
          <w:color w:val="000000"/>
          <w:sz w:val="28"/>
          <w:szCs w:val="28"/>
        </w:rPr>
        <w:t>Налоги и предпринимательство</w:t>
      </w:r>
    </w:p>
    <w:p w14:paraId="04DDC955" w14:textId="77777777" w:rsidR="001B1FA0" w:rsidRDefault="001B1FA0" w:rsidP="009A0620">
      <w:pPr>
        <w:widowControl w:val="0"/>
        <w:snapToGrid w:val="0"/>
        <w:spacing w:after="0" w:line="240" w:lineRule="auto"/>
        <w:jc w:val="center"/>
        <w:rPr>
          <w:rFonts w:ascii="Times New Roman" w:eastAsia="Times New Roman" w:hAnsi="Times New Roman" w:cs="Times New Roman"/>
          <w:b/>
          <w:bCs/>
          <w:caps/>
          <w:color w:val="000000"/>
          <w:sz w:val="28"/>
          <w:szCs w:val="28"/>
        </w:rPr>
      </w:pPr>
    </w:p>
    <w:p w14:paraId="777AEFA3" w14:textId="4E6A64AB" w:rsidR="00B1726E" w:rsidRPr="00B1726E" w:rsidRDefault="00B1726E" w:rsidP="009A0620">
      <w:pPr>
        <w:widowControl w:val="0"/>
        <w:snapToGrid w:val="0"/>
        <w:spacing w:after="0" w:line="240" w:lineRule="auto"/>
        <w:jc w:val="center"/>
        <w:rPr>
          <w:rFonts w:ascii="Times New Roman" w:eastAsia="Times New Roman" w:hAnsi="Times New Roman" w:cs="Times New Roman"/>
          <w:color w:val="00FF00"/>
          <w:sz w:val="28"/>
          <w:szCs w:val="28"/>
        </w:rPr>
      </w:pPr>
      <w:r w:rsidRPr="00B1726E">
        <w:rPr>
          <w:rFonts w:ascii="Times New Roman" w:eastAsia="Times New Roman" w:hAnsi="Times New Roman" w:cs="Times New Roman"/>
          <w:bCs/>
          <w:caps/>
          <w:color w:val="000000"/>
          <w:sz w:val="28"/>
          <w:szCs w:val="28"/>
        </w:rPr>
        <w:t>Р</w:t>
      </w:r>
      <w:r w:rsidRPr="00B1726E">
        <w:rPr>
          <w:rFonts w:ascii="Times New Roman" w:eastAsia="Times New Roman" w:hAnsi="Times New Roman" w:cs="Times New Roman"/>
          <w:bCs/>
          <w:color w:val="000000"/>
          <w:sz w:val="28"/>
          <w:szCs w:val="28"/>
        </w:rPr>
        <w:t>абочая программа дисциплины</w:t>
      </w:r>
    </w:p>
    <w:p w14:paraId="5EFD4039" w14:textId="77777777" w:rsidR="009A0620" w:rsidRPr="009A0620" w:rsidRDefault="009A0620" w:rsidP="009A0620">
      <w:pPr>
        <w:widowControl w:val="0"/>
        <w:snapToGrid w:val="0"/>
        <w:spacing w:after="0" w:line="240" w:lineRule="auto"/>
        <w:jc w:val="center"/>
        <w:rPr>
          <w:rFonts w:ascii="Times New Roman" w:eastAsia="Times New Roman" w:hAnsi="Times New Roman" w:cs="Times New Roman"/>
          <w:color w:val="00FF00"/>
          <w:sz w:val="28"/>
          <w:szCs w:val="28"/>
        </w:rPr>
      </w:pPr>
    </w:p>
    <w:p w14:paraId="0CBD0840" w14:textId="74407F88" w:rsidR="00CD33BE" w:rsidRDefault="00B1726E" w:rsidP="0029476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r w:rsidR="0029476C" w:rsidRPr="0029476C">
        <w:rPr>
          <w:rFonts w:ascii="Times New Roman" w:hAnsi="Times New Roman" w:cs="Times New Roman"/>
          <w:sz w:val="28"/>
          <w:szCs w:val="28"/>
        </w:rPr>
        <w:t xml:space="preserve">ля студентов, обучающихся по направлению подготовки </w:t>
      </w:r>
    </w:p>
    <w:p w14:paraId="313B82C4" w14:textId="5CBD6E45" w:rsidR="0029476C" w:rsidRDefault="00CD33BE" w:rsidP="0029476C">
      <w:pPr>
        <w:spacing w:after="0" w:line="240" w:lineRule="auto"/>
        <w:jc w:val="center"/>
        <w:rPr>
          <w:rFonts w:ascii="Times New Roman" w:hAnsi="Times New Roman" w:cs="Times New Roman"/>
          <w:sz w:val="28"/>
          <w:szCs w:val="28"/>
        </w:rPr>
      </w:pPr>
      <w:r w:rsidRPr="00CD33BE">
        <w:rPr>
          <w:rFonts w:ascii="Times New Roman" w:hAnsi="Times New Roman" w:cs="Times New Roman"/>
          <w:sz w:val="28"/>
          <w:szCs w:val="28"/>
        </w:rPr>
        <w:t>38.0</w:t>
      </w:r>
      <w:r>
        <w:rPr>
          <w:rFonts w:ascii="Times New Roman" w:hAnsi="Times New Roman" w:cs="Times New Roman"/>
          <w:sz w:val="28"/>
          <w:szCs w:val="28"/>
        </w:rPr>
        <w:t>4</w:t>
      </w:r>
      <w:r w:rsidRPr="00CD33BE">
        <w:rPr>
          <w:rFonts w:ascii="Times New Roman" w:hAnsi="Times New Roman" w:cs="Times New Roman"/>
          <w:sz w:val="28"/>
          <w:szCs w:val="28"/>
        </w:rPr>
        <w:t>.01 «Экономика»</w:t>
      </w:r>
    </w:p>
    <w:p w14:paraId="17E65CB6" w14:textId="77777777" w:rsidR="0029476C" w:rsidRPr="0029476C" w:rsidRDefault="0029476C" w:rsidP="0029476C">
      <w:pPr>
        <w:spacing w:after="0" w:line="240" w:lineRule="auto"/>
        <w:jc w:val="center"/>
        <w:rPr>
          <w:rFonts w:ascii="Times New Roman" w:hAnsi="Times New Roman" w:cs="Times New Roman"/>
          <w:sz w:val="28"/>
          <w:szCs w:val="28"/>
        </w:rPr>
      </w:pPr>
    </w:p>
    <w:p w14:paraId="53146CBF" w14:textId="66548383" w:rsidR="0029476C" w:rsidRPr="0029476C" w:rsidRDefault="0029476C" w:rsidP="0029476C">
      <w:pPr>
        <w:spacing w:after="0" w:line="240" w:lineRule="auto"/>
        <w:jc w:val="center"/>
        <w:rPr>
          <w:rFonts w:ascii="Times New Roman" w:hAnsi="Times New Roman" w:cs="Times New Roman"/>
          <w:sz w:val="28"/>
          <w:szCs w:val="28"/>
        </w:rPr>
      </w:pPr>
      <w:r w:rsidRPr="0029476C">
        <w:rPr>
          <w:rFonts w:ascii="Times New Roman" w:hAnsi="Times New Roman" w:cs="Times New Roman"/>
          <w:sz w:val="28"/>
          <w:szCs w:val="28"/>
        </w:rPr>
        <w:t>Направленность программы магистратуры</w:t>
      </w:r>
      <w:r w:rsidR="00B1726E">
        <w:rPr>
          <w:rFonts w:ascii="Times New Roman" w:hAnsi="Times New Roman" w:cs="Times New Roman"/>
          <w:sz w:val="28"/>
          <w:szCs w:val="28"/>
        </w:rPr>
        <w:t>:</w:t>
      </w:r>
    </w:p>
    <w:p w14:paraId="519CC988" w14:textId="509844AF" w:rsidR="0029476C" w:rsidRPr="0029476C" w:rsidRDefault="00437F31" w:rsidP="0029476C">
      <w:pPr>
        <w:spacing w:after="0" w:line="240" w:lineRule="auto"/>
        <w:jc w:val="center"/>
        <w:rPr>
          <w:rFonts w:ascii="Times New Roman" w:hAnsi="Times New Roman" w:cs="Times New Roman"/>
          <w:sz w:val="28"/>
          <w:szCs w:val="28"/>
        </w:rPr>
      </w:pPr>
      <w:r w:rsidRPr="00770856">
        <w:rPr>
          <w:rFonts w:ascii="Times New Roman" w:hAnsi="Times New Roman" w:cs="Times New Roman"/>
          <w:sz w:val="28"/>
          <w:szCs w:val="28"/>
        </w:rPr>
        <w:t>«</w:t>
      </w:r>
      <w:r w:rsidR="001B1FA0" w:rsidRPr="001B1FA0">
        <w:rPr>
          <w:rFonts w:ascii="Times New Roman" w:hAnsi="Times New Roman" w:cs="Times New Roman"/>
          <w:sz w:val="28"/>
          <w:szCs w:val="28"/>
        </w:rPr>
        <w:t>Налоги. Бухгалтерский учет. Налоговый консалтинг</w:t>
      </w:r>
      <w:r w:rsidRPr="00770856">
        <w:rPr>
          <w:rFonts w:ascii="Times New Roman" w:hAnsi="Times New Roman" w:cs="Times New Roman"/>
          <w:sz w:val="28"/>
          <w:szCs w:val="28"/>
        </w:rPr>
        <w:t>»</w:t>
      </w:r>
    </w:p>
    <w:p w14:paraId="4B1A8D64" w14:textId="77777777" w:rsidR="009A0620" w:rsidRP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lang w:eastAsia="en-US"/>
        </w:rPr>
      </w:pPr>
    </w:p>
    <w:p w14:paraId="54AF189B" w14:textId="77777777" w:rsidR="009A0620" w:rsidRP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5C4FE5FF"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03752DD"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57298FD"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863FE4C"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F1F906A"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8F3EE13"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1013840"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56D7D7EC"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31836F7F"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A593128"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6ABF9316" w14:textId="77777777"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E1A81F8"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9F8C2E3"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759565B"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952BD5F"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0637B6F6" w14:textId="77777777" w:rsidR="00CD33BE" w:rsidRDefault="00CD33B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45289A24" w14:textId="323E268D" w:rsidR="009A0620" w:rsidRDefault="009A0620" w:rsidP="00CD33BE">
      <w:pPr>
        <w:widowControl w:val="0"/>
        <w:snapToGrid w:val="0"/>
        <w:spacing w:after="0" w:line="240" w:lineRule="auto"/>
        <w:jc w:val="center"/>
        <w:rPr>
          <w:rFonts w:ascii="Times New Roman" w:eastAsia="Times New Roman" w:hAnsi="Times New Roman" w:cs="Times New Roman"/>
          <w:b/>
          <w:caps/>
          <w:sz w:val="28"/>
          <w:szCs w:val="28"/>
        </w:rPr>
      </w:pPr>
      <w:r w:rsidRPr="009A0620">
        <w:rPr>
          <w:rFonts w:ascii="Times New Roman" w:eastAsia="Times New Roman" w:hAnsi="Times New Roman" w:cs="Times New Roman"/>
          <w:b/>
          <w:sz w:val="28"/>
          <w:szCs w:val="28"/>
        </w:rPr>
        <w:t>Москва</w:t>
      </w:r>
      <w:r w:rsidR="004E0052">
        <w:rPr>
          <w:rFonts w:ascii="Times New Roman" w:eastAsia="Times New Roman" w:hAnsi="Times New Roman" w:cs="Times New Roman"/>
          <w:b/>
          <w:caps/>
          <w:sz w:val="28"/>
          <w:szCs w:val="28"/>
        </w:rPr>
        <w:t xml:space="preserve"> 202</w:t>
      </w:r>
      <w:r w:rsidR="001B1FA0">
        <w:rPr>
          <w:rFonts w:ascii="Times New Roman" w:eastAsia="Times New Roman" w:hAnsi="Times New Roman" w:cs="Times New Roman"/>
          <w:b/>
          <w:caps/>
          <w:sz w:val="28"/>
          <w:szCs w:val="28"/>
        </w:rPr>
        <w:t>4</w:t>
      </w:r>
    </w:p>
    <w:p w14:paraId="044AAAC6" w14:textId="77777777" w:rsidR="00B1726E" w:rsidRPr="00DB0E67" w:rsidRDefault="00B1726E" w:rsidP="00B1726E">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3F8625AD" w14:textId="77777777" w:rsidR="00B1726E" w:rsidRPr="00DB0E67" w:rsidRDefault="00B1726E" w:rsidP="00B1726E">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высшего образования</w:t>
      </w:r>
    </w:p>
    <w:p w14:paraId="18603D16" w14:textId="77777777" w:rsidR="00B1726E" w:rsidRPr="00DB0E67" w:rsidRDefault="00B1726E" w:rsidP="00B1726E">
      <w:pPr>
        <w:spacing w:after="0" w:line="240" w:lineRule="auto"/>
        <w:jc w:val="center"/>
        <w:rPr>
          <w:rFonts w:ascii="Times New Roman" w:eastAsia="Calibri" w:hAnsi="Times New Roman" w:cs="Times New Roman"/>
          <w:sz w:val="28"/>
          <w:szCs w:val="28"/>
        </w:rPr>
      </w:pPr>
    </w:p>
    <w:p w14:paraId="3F14234C" w14:textId="77777777" w:rsidR="00B1726E" w:rsidRPr="00DB0E67" w:rsidRDefault="00B1726E" w:rsidP="00B1726E">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 xml:space="preserve">«Финансовый университет </w:t>
      </w:r>
    </w:p>
    <w:p w14:paraId="029AFE31" w14:textId="77777777" w:rsidR="00B1726E" w:rsidRPr="00DB0E67" w:rsidRDefault="00B1726E" w:rsidP="00B1726E">
      <w:pPr>
        <w:spacing w:after="0" w:line="240" w:lineRule="auto"/>
        <w:jc w:val="center"/>
        <w:rPr>
          <w:rFonts w:ascii="Times New Roman" w:eastAsia="Calibri" w:hAnsi="Times New Roman" w:cs="Times New Roman"/>
          <w:b/>
          <w:caps/>
          <w:sz w:val="28"/>
          <w:szCs w:val="28"/>
        </w:rPr>
      </w:pPr>
      <w:r w:rsidRPr="00DB0E67">
        <w:rPr>
          <w:rFonts w:ascii="Times New Roman" w:eastAsia="Calibri" w:hAnsi="Times New Roman" w:cs="Times New Roman"/>
          <w:b/>
          <w:caps/>
          <w:sz w:val="28"/>
          <w:szCs w:val="28"/>
        </w:rPr>
        <w:t>при Правительстве Российской Федерации»</w:t>
      </w:r>
    </w:p>
    <w:p w14:paraId="0F1660A4" w14:textId="77777777" w:rsidR="00B1726E" w:rsidRPr="00DB0E67" w:rsidRDefault="00B1726E" w:rsidP="00B1726E">
      <w:pPr>
        <w:spacing w:after="0" w:line="240" w:lineRule="auto"/>
        <w:jc w:val="center"/>
        <w:rPr>
          <w:rFonts w:ascii="Times New Roman" w:eastAsia="Calibri" w:hAnsi="Times New Roman" w:cs="Times New Roman"/>
          <w:b/>
          <w:sz w:val="28"/>
          <w:szCs w:val="28"/>
        </w:rPr>
      </w:pPr>
      <w:r w:rsidRPr="00DB0E67">
        <w:rPr>
          <w:rFonts w:ascii="Times New Roman" w:eastAsia="Calibri" w:hAnsi="Times New Roman" w:cs="Times New Roman"/>
          <w:b/>
          <w:sz w:val="28"/>
          <w:szCs w:val="28"/>
        </w:rPr>
        <w:t xml:space="preserve"> (Финансовый университет)</w:t>
      </w:r>
    </w:p>
    <w:p w14:paraId="688627F4" w14:textId="77777777" w:rsidR="00B1726E" w:rsidRPr="00DB0E67" w:rsidRDefault="00B1726E" w:rsidP="00B1726E">
      <w:pPr>
        <w:spacing w:after="0" w:line="240" w:lineRule="auto"/>
        <w:jc w:val="center"/>
        <w:rPr>
          <w:rFonts w:ascii="Times New Roman" w:eastAsia="Calibri" w:hAnsi="Times New Roman" w:cs="Times New Roman"/>
          <w:b/>
          <w:sz w:val="28"/>
          <w:szCs w:val="28"/>
        </w:rPr>
      </w:pPr>
    </w:p>
    <w:p w14:paraId="7DB7AB35" w14:textId="62B506FB" w:rsidR="00B1726E" w:rsidRPr="00DB0E67" w:rsidRDefault="001B1FA0" w:rsidP="00B1726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Кафедра</w:t>
      </w:r>
      <w:r w:rsidR="00B1726E" w:rsidRPr="00DB0E67">
        <w:rPr>
          <w:rFonts w:ascii="Times New Roman" w:eastAsia="Calibri" w:hAnsi="Times New Roman" w:cs="Times New Roman"/>
          <w:sz w:val="28"/>
          <w:szCs w:val="28"/>
        </w:rPr>
        <w:t xml:space="preserve"> налогов и налогового администрирования</w:t>
      </w:r>
    </w:p>
    <w:p w14:paraId="0A2FFBDB" w14:textId="77777777" w:rsidR="00B1726E" w:rsidRPr="00DB0E67" w:rsidRDefault="00B1726E" w:rsidP="00B1726E">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6DDDADBD" w14:textId="77777777" w:rsidR="00B1726E" w:rsidRPr="00DB0E67" w:rsidRDefault="00B1726E" w:rsidP="00B1726E">
      <w:pPr>
        <w:spacing w:after="0" w:line="240" w:lineRule="auto"/>
        <w:jc w:val="center"/>
        <w:rPr>
          <w:rFonts w:ascii="Times New Roman" w:eastAsia="Calibri" w:hAnsi="Times New Roman" w:cs="Times New Roman"/>
          <w:sz w:val="28"/>
          <w:szCs w:val="28"/>
        </w:rPr>
      </w:pPr>
    </w:p>
    <w:tbl>
      <w:tblPr>
        <w:tblW w:w="0" w:type="auto"/>
        <w:tblLook w:val="04A0" w:firstRow="1" w:lastRow="0" w:firstColumn="1" w:lastColumn="0" w:noHBand="0" w:noVBand="1"/>
      </w:tblPr>
      <w:tblGrid>
        <w:gridCol w:w="5076"/>
        <w:gridCol w:w="4196"/>
      </w:tblGrid>
      <w:tr w:rsidR="007269E4" w:rsidRPr="00DB0E67" w14:paraId="6F2549B7" w14:textId="77777777" w:rsidTr="00CB7129">
        <w:trPr>
          <w:trHeight w:val="963"/>
        </w:trPr>
        <w:tc>
          <w:tcPr>
            <w:tcW w:w="5076" w:type="dxa"/>
          </w:tcPr>
          <w:p w14:paraId="0CDA8275" w14:textId="77777777" w:rsidR="007269E4" w:rsidRPr="007269E4" w:rsidRDefault="007269E4" w:rsidP="007269E4">
            <w:pPr>
              <w:pStyle w:val="afb"/>
              <w:spacing w:line="276" w:lineRule="auto"/>
              <w:rPr>
                <w:rFonts w:ascii="Times New Roman" w:hAnsi="Times New Roman" w:cs="Times New Roman"/>
                <w:sz w:val="28"/>
                <w:szCs w:val="28"/>
              </w:rPr>
            </w:pPr>
            <w:r w:rsidRPr="007269E4">
              <w:rPr>
                <w:rFonts w:ascii="Times New Roman" w:hAnsi="Times New Roman" w:cs="Times New Roman"/>
                <w:sz w:val="28"/>
                <w:szCs w:val="28"/>
              </w:rPr>
              <w:t>СОГЛАСОВАНО</w:t>
            </w:r>
          </w:p>
          <w:p w14:paraId="35CB7348" w14:textId="77777777" w:rsidR="007269E4" w:rsidRPr="007269E4" w:rsidRDefault="007269E4" w:rsidP="007269E4">
            <w:pPr>
              <w:pStyle w:val="afb"/>
              <w:spacing w:line="276" w:lineRule="auto"/>
              <w:rPr>
                <w:rFonts w:ascii="Times New Roman" w:hAnsi="Times New Roman" w:cs="Times New Roman"/>
                <w:sz w:val="28"/>
                <w:szCs w:val="28"/>
              </w:rPr>
            </w:pPr>
            <w:r w:rsidRPr="007269E4">
              <w:rPr>
                <w:rFonts w:ascii="Times New Roman" w:hAnsi="Times New Roman" w:cs="Times New Roman"/>
                <w:sz w:val="28"/>
                <w:szCs w:val="28"/>
              </w:rPr>
              <w:t>ООО «</w:t>
            </w:r>
            <w:proofErr w:type="spellStart"/>
            <w:r w:rsidRPr="007269E4">
              <w:rPr>
                <w:rFonts w:ascii="Times New Roman" w:hAnsi="Times New Roman" w:cs="Times New Roman"/>
                <w:sz w:val="28"/>
                <w:szCs w:val="28"/>
              </w:rPr>
              <w:t>Легикон</w:t>
            </w:r>
            <w:proofErr w:type="spellEnd"/>
            <w:r w:rsidRPr="007269E4">
              <w:rPr>
                <w:rFonts w:ascii="Times New Roman" w:hAnsi="Times New Roman" w:cs="Times New Roman"/>
                <w:sz w:val="28"/>
                <w:szCs w:val="28"/>
              </w:rPr>
              <w:t>-Право»</w:t>
            </w:r>
          </w:p>
          <w:p w14:paraId="59127483" w14:textId="77777777" w:rsidR="007269E4" w:rsidRPr="007269E4" w:rsidRDefault="007269E4" w:rsidP="007269E4">
            <w:pPr>
              <w:pStyle w:val="afb"/>
              <w:spacing w:line="276" w:lineRule="auto"/>
              <w:rPr>
                <w:rFonts w:ascii="Times New Roman" w:hAnsi="Times New Roman" w:cs="Times New Roman"/>
                <w:sz w:val="28"/>
                <w:szCs w:val="28"/>
              </w:rPr>
            </w:pPr>
            <w:r w:rsidRPr="007269E4">
              <w:rPr>
                <w:rFonts w:ascii="Times New Roman" w:hAnsi="Times New Roman" w:cs="Times New Roman"/>
                <w:sz w:val="28"/>
                <w:szCs w:val="28"/>
              </w:rPr>
              <w:t xml:space="preserve">Заместитель генерального </w:t>
            </w:r>
          </w:p>
          <w:p w14:paraId="340C99E3" w14:textId="77777777" w:rsidR="007269E4" w:rsidRPr="007269E4" w:rsidRDefault="007269E4" w:rsidP="007269E4">
            <w:pPr>
              <w:pStyle w:val="afb"/>
              <w:spacing w:line="276" w:lineRule="auto"/>
              <w:rPr>
                <w:rFonts w:ascii="Times New Roman" w:hAnsi="Times New Roman" w:cs="Times New Roman"/>
                <w:sz w:val="28"/>
                <w:szCs w:val="28"/>
              </w:rPr>
            </w:pPr>
            <w:r w:rsidRPr="007269E4">
              <w:rPr>
                <w:rFonts w:ascii="Times New Roman" w:hAnsi="Times New Roman" w:cs="Times New Roman"/>
                <w:sz w:val="28"/>
                <w:szCs w:val="28"/>
              </w:rPr>
              <w:t>директора</w:t>
            </w:r>
          </w:p>
          <w:p w14:paraId="62785A33" w14:textId="77777777" w:rsidR="007269E4" w:rsidRPr="007269E4" w:rsidRDefault="007269E4" w:rsidP="007269E4">
            <w:pPr>
              <w:pStyle w:val="afb"/>
              <w:spacing w:line="276" w:lineRule="auto"/>
              <w:rPr>
                <w:rFonts w:ascii="Times New Roman" w:hAnsi="Times New Roman" w:cs="Times New Roman"/>
                <w:sz w:val="28"/>
                <w:szCs w:val="28"/>
              </w:rPr>
            </w:pPr>
            <w:r w:rsidRPr="007269E4">
              <w:rPr>
                <w:rFonts w:ascii="Times New Roman" w:hAnsi="Times New Roman" w:cs="Times New Roman"/>
                <w:sz w:val="28"/>
                <w:szCs w:val="28"/>
              </w:rPr>
              <w:t>А.И. Евстратов</w:t>
            </w:r>
          </w:p>
          <w:p w14:paraId="3E295455" w14:textId="77777777" w:rsidR="007269E4" w:rsidRPr="007269E4" w:rsidRDefault="007269E4" w:rsidP="007269E4">
            <w:pPr>
              <w:pStyle w:val="afb"/>
              <w:spacing w:line="276" w:lineRule="auto"/>
              <w:rPr>
                <w:rFonts w:ascii="Times New Roman" w:hAnsi="Times New Roman" w:cs="Times New Roman"/>
                <w:sz w:val="28"/>
                <w:szCs w:val="28"/>
              </w:rPr>
            </w:pPr>
            <w:r w:rsidRPr="007269E4">
              <w:rPr>
                <w:rFonts w:ascii="Times New Roman" w:hAnsi="Times New Roman" w:cs="Times New Roman"/>
                <w:sz w:val="28"/>
                <w:szCs w:val="28"/>
              </w:rPr>
              <w:t>«18» апреля 2024 г.</w:t>
            </w:r>
          </w:p>
          <w:p w14:paraId="529519BE" w14:textId="77777777" w:rsidR="007269E4" w:rsidRPr="007269E4" w:rsidRDefault="007269E4" w:rsidP="007269E4">
            <w:pPr>
              <w:snapToGrid w:val="0"/>
              <w:rPr>
                <w:rFonts w:ascii="Times New Roman" w:hAnsi="Times New Roman" w:cs="Times New Roman"/>
                <w:b/>
                <w:sz w:val="28"/>
                <w:szCs w:val="28"/>
                <w:lang w:eastAsia="en-US"/>
              </w:rPr>
            </w:pPr>
          </w:p>
          <w:p w14:paraId="0495F25C" w14:textId="77777777" w:rsidR="007269E4" w:rsidRPr="007269E4" w:rsidRDefault="007269E4" w:rsidP="007269E4">
            <w:pPr>
              <w:tabs>
                <w:tab w:val="left" w:pos="3882"/>
              </w:tabs>
              <w:rPr>
                <w:rFonts w:ascii="Times New Roman" w:eastAsia="Times New Roman" w:hAnsi="Times New Roman" w:cs="Times New Roman"/>
                <w:sz w:val="28"/>
                <w:szCs w:val="28"/>
              </w:rPr>
            </w:pPr>
          </w:p>
        </w:tc>
        <w:tc>
          <w:tcPr>
            <w:tcW w:w="4196" w:type="dxa"/>
          </w:tcPr>
          <w:p w14:paraId="3D097833" w14:textId="77777777" w:rsidR="007269E4" w:rsidRPr="007269E4" w:rsidRDefault="007269E4" w:rsidP="007269E4">
            <w:pPr>
              <w:snapToGrid w:val="0"/>
              <w:ind w:left="457"/>
              <w:rPr>
                <w:rFonts w:ascii="Times New Roman" w:hAnsi="Times New Roman" w:cs="Times New Roman"/>
                <w:caps/>
                <w:sz w:val="28"/>
                <w:szCs w:val="28"/>
                <w:lang w:eastAsia="en-US"/>
              </w:rPr>
            </w:pPr>
            <w:r w:rsidRPr="007269E4">
              <w:rPr>
                <w:rFonts w:ascii="Times New Roman" w:hAnsi="Times New Roman" w:cs="Times New Roman"/>
                <w:caps/>
                <w:sz w:val="28"/>
                <w:szCs w:val="28"/>
                <w:lang w:eastAsia="en-US"/>
              </w:rPr>
              <w:t>УТВЕРЖДАЮ</w:t>
            </w:r>
          </w:p>
          <w:p w14:paraId="2F54FEC4" w14:textId="77777777" w:rsidR="007269E4" w:rsidRPr="007269E4" w:rsidRDefault="007269E4" w:rsidP="007269E4">
            <w:pPr>
              <w:snapToGrid w:val="0"/>
              <w:ind w:left="457"/>
              <w:rPr>
                <w:rFonts w:ascii="Times New Roman" w:hAnsi="Times New Roman" w:cs="Times New Roman"/>
                <w:caps/>
                <w:sz w:val="28"/>
                <w:szCs w:val="28"/>
                <w:lang w:eastAsia="en-US"/>
              </w:rPr>
            </w:pPr>
            <w:r w:rsidRPr="007269E4">
              <w:rPr>
                <w:rFonts w:ascii="Times New Roman" w:hAnsi="Times New Roman" w:cs="Times New Roman"/>
                <w:sz w:val="28"/>
                <w:szCs w:val="28"/>
                <w:lang w:eastAsia="en-US"/>
              </w:rPr>
              <w:t>Проректор по учебной и методической работе</w:t>
            </w:r>
          </w:p>
          <w:p w14:paraId="26A4371F" w14:textId="77777777" w:rsidR="007269E4" w:rsidRPr="007269E4" w:rsidRDefault="007269E4" w:rsidP="007269E4">
            <w:pPr>
              <w:snapToGrid w:val="0"/>
              <w:ind w:left="457"/>
              <w:rPr>
                <w:rFonts w:ascii="Times New Roman" w:hAnsi="Times New Roman" w:cs="Times New Roman"/>
                <w:caps/>
                <w:sz w:val="28"/>
                <w:szCs w:val="28"/>
                <w:lang w:eastAsia="en-US"/>
              </w:rPr>
            </w:pPr>
            <w:r w:rsidRPr="007269E4">
              <w:rPr>
                <w:rFonts w:ascii="Times New Roman" w:hAnsi="Times New Roman" w:cs="Times New Roman"/>
                <w:caps/>
                <w:sz w:val="28"/>
                <w:szCs w:val="28"/>
                <w:lang w:eastAsia="en-US"/>
              </w:rPr>
              <w:t>Е.А. К</w:t>
            </w:r>
            <w:r w:rsidRPr="007269E4">
              <w:rPr>
                <w:rFonts w:ascii="Times New Roman" w:hAnsi="Times New Roman" w:cs="Times New Roman"/>
                <w:sz w:val="28"/>
                <w:szCs w:val="28"/>
                <w:lang w:eastAsia="en-US"/>
              </w:rPr>
              <w:t>аменева</w:t>
            </w:r>
          </w:p>
          <w:p w14:paraId="04E36B92" w14:textId="77777777" w:rsidR="007269E4" w:rsidRPr="007269E4" w:rsidRDefault="007269E4" w:rsidP="007269E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rFonts w:ascii="Times New Roman" w:hAnsi="Times New Roman" w:cs="Times New Roman"/>
                <w:caps/>
                <w:sz w:val="28"/>
                <w:szCs w:val="28"/>
                <w:lang w:eastAsia="en-US"/>
              </w:rPr>
            </w:pPr>
            <w:r w:rsidRPr="007269E4">
              <w:rPr>
                <w:rFonts w:ascii="Times New Roman" w:hAnsi="Times New Roman" w:cs="Times New Roman"/>
                <w:caps/>
                <w:sz w:val="28"/>
                <w:szCs w:val="28"/>
                <w:lang w:eastAsia="en-US"/>
              </w:rPr>
              <w:t xml:space="preserve">      «23» </w:t>
            </w:r>
            <w:r w:rsidRPr="007269E4">
              <w:rPr>
                <w:rFonts w:ascii="Times New Roman" w:hAnsi="Times New Roman" w:cs="Times New Roman"/>
                <w:sz w:val="28"/>
                <w:szCs w:val="28"/>
                <w:lang w:eastAsia="en-US"/>
              </w:rPr>
              <w:t>апреля</w:t>
            </w:r>
            <w:r w:rsidRPr="007269E4">
              <w:rPr>
                <w:rFonts w:ascii="Times New Roman" w:hAnsi="Times New Roman" w:cs="Times New Roman"/>
                <w:caps/>
                <w:sz w:val="28"/>
                <w:szCs w:val="28"/>
                <w:lang w:eastAsia="en-US"/>
              </w:rPr>
              <w:t xml:space="preserve"> 2024 </w:t>
            </w:r>
            <w:r w:rsidRPr="007269E4">
              <w:rPr>
                <w:rFonts w:ascii="Times New Roman" w:hAnsi="Times New Roman" w:cs="Times New Roman"/>
                <w:sz w:val="28"/>
                <w:szCs w:val="28"/>
                <w:lang w:eastAsia="en-US"/>
              </w:rPr>
              <w:t>г</w:t>
            </w:r>
            <w:r w:rsidRPr="007269E4">
              <w:rPr>
                <w:rFonts w:ascii="Times New Roman" w:hAnsi="Times New Roman" w:cs="Times New Roman"/>
                <w:caps/>
                <w:sz w:val="28"/>
                <w:szCs w:val="28"/>
                <w:lang w:eastAsia="en-US"/>
              </w:rPr>
              <w:t>.</w:t>
            </w:r>
          </w:p>
          <w:p w14:paraId="23A26235" w14:textId="77777777" w:rsidR="007269E4" w:rsidRPr="007269E4" w:rsidRDefault="007269E4" w:rsidP="007269E4">
            <w:pPr>
              <w:tabs>
                <w:tab w:val="left" w:pos="997"/>
                <w:tab w:val="left" w:pos="5387"/>
              </w:tabs>
              <w:snapToGrid w:val="0"/>
              <w:ind w:left="457" w:right="1"/>
              <w:rPr>
                <w:rFonts w:ascii="Times New Roman" w:hAnsi="Times New Roman" w:cs="Times New Roman"/>
                <w:caps/>
                <w:sz w:val="28"/>
                <w:szCs w:val="28"/>
                <w:lang w:eastAsia="en-US"/>
              </w:rPr>
            </w:pPr>
          </w:p>
          <w:p w14:paraId="283E0A7E" w14:textId="77777777" w:rsidR="007269E4" w:rsidRPr="007269E4" w:rsidRDefault="007269E4" w:rsidP="007269E4">
            <w:pPr>
              <w:widowControl w:val="0"/>
              <w:tabs>
                <w:tab w:val="left" w:pos="997"/>
                <w:tab w:val="left" w:pos="5387"/>
              </w:tabs>
              <w:snapToGrid w:val="0"/>
              <w:spacing w:after="0" w:line="240" w:lineRule="auto"/>
              <w:ind w:left="457" w:right="1"/>
              <w:rPr>
                <w:rFonts w:ascii="Times New Roman" w:eastAsia="Times New Roman" w:hAnsi="Times New Roman" w:cs="Times New Roman"/>
                <w:b/>
                <w:sz w:val="28"/>
                <w:szCs w:val="28"/>
              </w:rPr>
            </w:pPr>
          </w:p>
        </w:tc>
      </w:tr>
    </w:tbl>
    <w:p w14:paraId="31A83819" w14:textId="77777777" w:rsidR="001B1FA0" w:rsidRDefault="001B1FA0" w:rsidP="001B1FA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sz w:val="28"/>
          <w:szCs w:val="28"/>
        </w:rPr>
        <w:t xml:space="preserve">Л.И. Гончаренко, О.В. Мандрощенко, А.С. </w:t>
      </w:r>
      <w:proofErr w:type="spellStart"/>
      <w:r w:rsidRPr="001B1FA0">
        <w:rPr>
          <w:rFonts w:ascii="Times New Roman" w:eastAsia="Times New Roman" w:hAnsi="Times New Roman" w:cs="Times New Roman"/>
          <w:b/>
          <w:bCs/>
          <w:sz w:val="28"/>
          <w:szCs w:val="28"/>
        </w:rPr>
        <w:t>Адвокатова</w:t>
      </w:r>
      <w:proofErr w:type="spellEnd"/>
      <w:r w:rsidRPr="001B1FA0">
        <w:rPr>
          <w:rFonts w:ascii="Times New Roman" w:eastAsia="Times New Roman" w:hAnsi="Times New Roman" w:cs="Times New Roman"/>
          <w:b/>
          <w:bCs/>
          <w:sz w:val="28"/>
          <w:szCs w:val="28"/>
        </w:rPr>
        <w:cr/>
      </w:r>
    </w:p>
    <w:p w14:paraId="1D7CD4AD" w14:textId="77777777" w:rsidR="001B1FA0" w:rsidRDefault="001B1FA0" w:rsidP="001B1FA0">
      <w:pPr>
        <w:widowControl w:val="0"/>
        <w:snapToGrid w:val="0"/>
        <w:spacing w:after="0" w:line="240" w:lineRule="auto"/>
        <w:jc w:val="center"/>
        <w:rPr>
          <w:rFonts w:ascii="Times New Roman" w:eastAsia="Times New Roman" w:hAnsi="Times New Roman" w:cs="Times New Roman"/>
          <w:b/>
          <w:bCs/>
          <w:caps/>
          <w:color w:val="000000"/>
          <w:sz w:val="28"/>
          <w:szCs w:val="28"/>
        </w:rPr>
      </w:pPr>
      <w:r w:rsidRPr="001B1FA0">
        <w:rPr>
          <w:rFonts w:ascii="Times New Roman" w:eastAsia="Times New Roman" w:hAnsi="Times New Roman" w:cs="Times New Roman"/>
          <w:b/>
          <w:bCs/>
          <w:caps/>
          <w:color w:val="000000"/>
          <w:sz w:val="28"/>
          <w:szCs w:val="28"/>
        </w:rPr>
        <w:t>Налоги и предпринимательство</w:t>
      </w:r>
    </w:p>
    <w:p w14:paraId="46A01F59" w14:textId="77777777" w:rsidR="009A0620" w:rsidRDefault="009A0620" w:rsidP="009A0620">
      <w:pPr>
        <w:spacing w:after="0"/>
        <w:jc w:val="center"/>
        <w:rPr>
          <w:rFonts w:ascii="Times New Roman" w:hAnsi="Times New Roman" w:cs="Times New Roman"/>
          <w:sz w:val="28"/>
          <w:szCs w:val="28"/>
        </w:rPr>
      </w:pPr>
    </w:p>
    <w:p w14:paraId="31E38CF8" w14:textId="77777777" w:rsidR="00B1726E" w:rsidRPr="00C95F11" w:rsidRDefault="00B1726E" w:rsidP="00B1726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ascii="Times New Roman" w:hAnsi="Times New Roman" w:cs="Times New Roman"/>
          <w:sz w:val="28"/>
          <w:szCs w:val="28"/>
        </w:rPr>
      </w:pPr>
      <w:r w:rsidRPr="00C95F11">
        <w:rPr>
          <w:rFonts w:ascii="Times New Roman" w:hAnsi="Times New Roman" w:cs="Times New Roman"/>
          <w:sz w:val="28"/>
          <w:szCs w:val="28"/>
        </w:rPr>
        <w:t>Рабочая программа дисциплины</w:t>
      </w:r>
    </w:p>
    <w:p w14:paraId="500EEC8A" w14:textId="77777777" w:rsidR="001B1FA0" w:rsidRDefault="001B1FA0" w:rsidP="001B1FA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w:t>
      </w:r>
      <w:r w:rsidRPr="0029476C">
        <w:rPr>
          <w:rFonts w:ascii="Times New Roman" w:hAnsi="Times New Roman" w:cs="Times New Roman"/>
          <w:sz w:val="28"/>
          <w:szCs w:val="28"/>
        </w:rPr>
        <w:t xml:space="preserve">ля студентов, обучающихся по направлению подготовки </w:t>
      </w:r>
    </w:p>
    <w:p w14:paraId="67954192" w14:textId="77777777" w:rsidR="001B1FA0" w:rsidRDefault="001B1FA0" w:rsidP="001B1FA0">
      <w:pPr>
        <w:spacing w:after="0" w:line="240" w:lineRule="auto"/>
        <w:jc w:val="center"/>
        <w:rPr>
          <w:rFonts w:ascii="Times New Roman" w:hAnsi="Times New Roman" w:cs="Times New Roman"/>
          <w:sz w:val="28"/>
          <w:szCs w:val="28"/>
        </w:rPr>
      </w:pPr>
      <w:r w:rsidRPr="00CD33BE">
        <w:rPr>
          <w:rFonts w:ascii="Times New Roman" w:hAnsi="Times New Roman" w:cs="Times New Roman"/>
          <w:sz w:val="28"/>
          <w:szCs w:val="28"/>
        </w:rPr>
        <w:t>38.0</w:t>
      </w:r>
      <w:r>
        <w:rPr>
          <w:rFonts w:ascii="Times New Roman" w:hAnsi="Times New Roman" w:cs="Times New Roman"/>
          <w:sz w:val="28"/>
          <w:szCs w:val="28"/>
        </w:rPr>
        <w:t>4</w:t>
      </w:r>
      <w:r w:rsidRPr="00CD33BE">
        <w:rPr>
          <w:rFonts w:ascii="Times New Roman" w:hAnsi="Times New Roman" w:cs="Times New Roman"/>
          <w:sz w:val="28"/>
          <w:szCs w:val="28"/>
        </w:rPr>
        <w:t>.01 «Экономика»</w:t>
      </w:r>
    </w:p>
    <w:p w14:paraId="64017D44" w14:textId="77777777" w:rsidR="001B1FA0" w:rsidRPr="0029476C" w:rsidRDefault="001B1FA0" w:rsidP="001B1FA0">
      <w:pPr>
        <w:spacing w:after="0" w:line="240" w:lineRule="auto"/>
        <w:jc w:val="center"/>
        <w:rPr>
          <w:rFonts w:ascii="Times New Roman" w:hAnsi="Times New Roman" w:cs="Times New Roman"/>
          <w:sz w:val="28"/>
          <w:szCs w:val="28"/>
        </w:rPr>
      </w:pPr>
    </w:p>
    <w:p w14:paraId="282F83E1" w14:textId="77777777" w:rsidR="001B1FA0" w:rsidRPr="0029476C" w:rsidRDefault="001B1FA0" w:rsidP="001B1FA0">
      <w:pPr>
        <w:spacing w:after="0" w:line="240" w:lineRule="auto"/>
        <w:jc w:val="center"/>
        <w:rPr>
          <w:rFonts w:ascii="Times New Roman" w:hAnsi="Times New Roman" w:cs="Times New Roman"/>
          <w:sz w:val="28"/>
          <w:szCs w:val="28"/>
        </w:rPr>
      </w:pPr>
      <w:r w:rsidRPr="0029476C">
        <w:rPr>
          <w:rFonts w:ascii="Times New Roman" w:hAnsi="Times New Roman" w:cs="Times New Roman"/>
          <w:sz w:val="28"/>
          <w:szCs w:val="28"/>
        </w:rPr>
        <w:t>Направленность программы магистратуры</w:t>
      </w:r>
      <w:r>
        <w:rPr>
          <w:rFonts w:ascii="Times New Roman" w:hAnsi="Times New Roman" w:cs="Times New Roman"/>
          <w:sz w:val="28"/>
          <w:szCs w:val="28"/>
        </w:rPr>
        <w:t>:</w:t>
      </w:r>
    </w:p>
    <w:p w14:paraId="41E310FA" w14:textId="77777777" w:rsidR="001B1FA0" w:rsidRPr="0029476C" w:rsidRDefault="001B1FA0" w:rsidP="001B1FA0">
      <w:pPr>
        <w:spacing w:after="0" w:line="240" w:lineRule="auto"/>
        <w:jc w:val="center"/>
        <w:rPr>
          <w:rFonts w:ascii="Times New Roman" w:hAnsi="Times New Roman" w:cs="Times New Roman"/>
          <w:sz w:val="28"/>
          <w:szCs w:val="28"/>
        </w:rPr>
      </w:pPr>
      <w:r w:rsidRPr="00770856">
        <w:rPr>
          <w:rFonts w:ascii="Times New Roman" w:hAnsi="Times New Roman" w:cs="Times New Roman"/>
          <w:sz w:val="28"/>
          <w:szCs w:val="28"/>
        </w:rPr>
        <w:t>«</w:t>
      </w:r>
      <w:r w:rsidRPr="001B1FA0">
        <w:rPr>
          <w:rFonts w:ascii="Times New Roman" w:hAnsi="Times New Roman" w:cs="Times New Roman"/>
          <w:sz w:val="28"/>
          <w:szCs w:val="28"/>
        </w:rPr>
        <w:t>Налоги. Бухгалтерский учет. Налоговый консалтинг</w:t>
      </w:r>
      <w:r w:rsidRPr="00770856">
        <w:rPr>
          <w:rFonts w:ascii="Times New Roman" w:hAnsi="Times New Roman" w:cs="Times New Roman"/>
          <w:sz w:val="28"/>
          <w:szCs w:val="28"/>
        </w:rPr>
        <w:t>»</w:t>
      </w:r>
    </w:p>
    <w:p w14:paraId="6DE6F341" w14:textId="77777777" w:rsidR="001B1FA0" w:rsidRPr="00463B6A" w:rsidRDefault="001B1FA0" w:rsidP="00B1726E">
      <w:pPr>
        <w:snapToGrid w:val="0"/>
        <w:ind w:right="22"/>
        <w:jc w:val="center"/>
        <w:rPr>
          <w:rFonts w:ascii="Times New Roman" w:hAnsi="Times New Roman" w:cs="Times New Roman"/>
          <w:sz w:val="28"/>
          <w:szCs w:val="28"/>
        </w:rPr>
      </w:pPr>
    </w:p>
    <w:p w14:paraId="25D0EDAB" w14:textId="77777777" w:rsidR="0024153B" w:rsidRPr="00CC0069" w:rsidRDefault="0024153B" w:rsidP="0024153B">
      <w:pPr>
        <w:pStyle w:val="afb"/>
        <w:jc w:val="center"/>
        <w:rPr>
          <w:rFonts w:ascii="Times New Roman" w:hAnsi="Times New Roman" w:cs="Times New Roman"/>
          <w:i/>
          <w:sz w:val="24"/>
          <w:szCs w:val="24"/>
        </w:rPr>
      </w:pPr>
      <w:r w:rsidRPr="00CC0069">
        <w:rPr>
          <w:rFonts w:ascii="Times New Roman" w:hAnsi="Times New Roman" w:cs="Times New Roman"/>
          <w:i/>
          <w:sz w:val="24"/>
          <w:szCs w:val="24"/>
        </w:rPr>
        <w:t>Одобрено Советом кафедры налогов и налогового администрирования</w:t>
      </w:r>
    </w:p>
    <w:p w14:paraId="5B3A8E77" w14:textId="77777777" w:rsidR="0024153B" w:rsidRPr="00CC0069" w:rsidRDefault="0024153B" w:rsidP="0024153B">
      <w:pPr>
        <w:pStyle w:val="afb"/>
        <w:jc w:val="center"/>
        <w:rPr>
          <w:rFonts w:ascii="Times New Roman" w:hAnsi="Times New Roman" w:cs="Times New Roman"/>
          <w:i/>
          <w:sz w:val="24"/>
          <w:szCs w:val="24"/>
        </w:rPr>
      </w:pPr>
      <w:r w:rsidRPr="00CC0069">
        <w:rPr>
          <w:rFonts w:ascii="Times New Roman" w:hAnsi="Times New Roman" w:cs="Times New Roman"/>
          <w:i/>
          <w:sz w:val="24"/>
          <w:szCs w:val="24"/>
        </w:rPr>
        <w:t>протокол № 01 от 16 апреля 2024 г.</w:t>
      </w:r>
    </w:p>
    <w:p w14:paraId="707840CC" w14:textId="77777777" w:rsidR="0024153B" w:rsidRPr="00CC0069" w:rsidRDefault="0024153B" w:rsidP="0024153B">
      <w:pPr>
        <w:pStyle w:val="afb"/>
        <w:jc w:val="center"/>
        <w:rPr>
          <w:rFonts w:ascii="Times New Roman" w:hAnsi="Times New Roman" w:cs="Times New Roman"/>
          <w:i/>
          <w:sz w:val="24"/>
          <w:szCs w:val="24"/>
        </w:rPr>
      </w:pPr>
      <w:r w:rsidRPr="00CC0069">
        <w:rPr>
          <w:rFonts w:ascii="Times New Roman" w:hAnsi="Times New Roman" w:cs="Times New Roman"/>
          <w:i/>
          <w:sz w:val="24"/>
          <w:szCs w:val="24"/>
        </w:rPr>
        <w:t>Рекомендовано Ученым советом факультета налогов, аудита и бизнес-анализа</w:t>
      </w:r>
    </w:p>
    <w:p w14:paraId="505ABC95" w14:textId="77777777" w:rsidR="0024153B" w:rsidRPr="00CC0069" w:rsidRDefault="0024153B" w:rsidP="0024153B">
      <w:pPr>
        <w:pStyle w:val="afb"/>
        <w:jc w:val="center"/>
        <w:rPr>
          <w:rFonts w:ascii="Times New Roman" w:hAnsi="Times New Roman" w:cs="Times New Roman"/>
          <w:i/>
          <w:sz w:val="24"/>
          <w:szCs w:val="24"/>
        </w:rPr>
      </w:pPr>
      <w:r w:rsidRPr="00CC0069">
        <w:rPr>
          <w:rFonts w:ascii="Times New Roman" w:hAnsi="Times New Roman" w:cs="Times New Roman"/>
          <w:i/>
          <w:sz w:val="24"/>
          <w:szCs w:val="24"/>
        </w:rPr>
        <w:t>протокол № 40 от 16 апреля 2024 г.</w:t>
      </w:r>
    </w:p>
    <w:p w14:paraId="2B242AD0" w14:textId="0506D6DB" w:rsidR="009A0620" w:rsidRDefault="009A0620"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726D3E29" w14:textId="4D39AB2F" w:rsidR="00B1726E" w:rsidRDefault="00B1726E"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3868F587" w14:textId="7C34B920" w:rsidR="0024153B" w:rsidRDefault="0024153B"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1305830E" w14:textId="3B91D85C" w:rsidR="0024153B" w:rsidRDefault="0024153B"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bookmarkStart w:id="0" w:name="_GoBack"/>
      <w:bookmarkEnd w:id="0"/>
    </w:p>
    <w:p w14:paraId="65261185" w14:textId="58EF0BFC" w:rsidR="0024153B" w:rsidRDefault="0024153B" w:rsidP="009A062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rPr>
      </w:pPr>
    </w:p>
    <w:p w14:paraId="258B26CF" w14:textId="09D35511" w:rsidR="009A0620" w:rsidRPr="00770856" w:rsidRDefault="009A0620" w:rsidP="009A0620">
      <w:pPr>
        <w:widowControl w:val="0"/>
        <w:snapToGrid w:val="0"/>
        <w:spacing w:after="0" w:line="240" w:lineRule="auto"/>
        <w:jc w:val="center"/>
        <w:rPr>
          <w:rFonts w:ascii="Times New Roman" w:eastAsia="Times New Roman" w:hAnsi="Times New Roman" w:cs="Times New Roman"/>
          <w:b/>
          <w:caps/>
          <w:sz w:val="28"/>
          <w:szCs w:val="28"/>
        </w:rPr>
      </w:pPr>
      <w:r w:rsidRPr="00770856">
        <w:rPr>
          <w:rFonts w:ascii="Times New Roman" w:eastAsia="Times New Roman" w:hAnsi="Times New Roman" w:cs="Times New Roman"/>
          <w:b/>
          <w:sz w:val="28"/>
          <w:szCs w:val="28"/>
        </w:rPr>
        <w:t>Москва</w:t>
      </w:r>
      <w:r w:rsidRPr="00770856">
        <w:rPr>
          <w:rFonts w:ascii="Times New Roman" w:eastAsia="Times New Roman" w:hAnsi="Times New Roman" w:cs="Times New Roman"/>
          <w:b/>
          <w:caps/>
          <w:sz w:val="28"/>
          <w:szCs w:val="28"/>
        </w:rPr>
        <w:t xml:space="preserve"> 202</w:t>
      </w:r>
      <w:r w:rsidR="001B1FA0">
        <w:rPr>
          <w:rFonts w:ascii="Times New Roman" w:eastAsia="Times New Roman" w:hAnsi="Times New Roman" w:cs="Times New Roman"/>
          <w:b/>
          <w:caps/>
          <w:sz w:val="28"/>
          <w:szCs w:val="28"/>
        </w:rPr>
        <w:t>4</w:t>
      </w:r>
    </w:p>
    <w:sdt>
      <w:sdtPr>
        <w:rPr>
          <w:rFonts w:ascii="Times New Roman" w:eastAsiaTheme="minorEastAsia" w:hAnsi="Times New Roman" w:cs="Times New Roman"/>
          <w:color w:val="auto"/>
          <w:sz w:val="28"/>
          <w:szCs w:val="28"/>
        </w:rPr>
        <w:id w:val="1760790417"/>
        <w:docPartObj>
          <w:docPartGallery w:val="Table of Contents"/>
          <w:docPartUnique/>
        </w:docPartObj>
      </w:sdtPr>
      <w:sdtEndPr>
        <w:rPr>
          <w:rFonts w:asciiTheme="minorHAnsi" w:hAnsiTheme="minorHAnsi" w:cstheme="minorBidi"/>
          <w:b/>
          <w:bCs/>
          <w:sz w:val="22"/>
          <w:szCs w:val="22"/>
        </w:rPr>
      </w:sdtEndPr>
      <w:sdtContent>
        <w:p w14:paraId="6ABCC655" w14:textId="77777777" w:rsidR="00780C91" w:rsidRPr="00770856" w:rsidRDefault="00D90B73" w:rsidP="000E6D1E">
          <w:pPr>
            <w:pStyle w:val="af0"/>
            <w:spacing w:before="0" w:line="360" w:lineRule="auto"/>
            <w:jc w:val="center"/>
            <w:rPr>
              <w:rFonts w:ascii="Times New Roman" w:hAnsi="Times New Roman" w:cs="Times New Roman"/>
              <w:b/>
              <w:color w:val="auto"/>
              <w:sz w:val="28"/>
              <w:szCs w:val="28"/>
            </w:rPr>
          </w:pPr>
          <w:r w:rsidRPr="00770856">
            <w:rPr>
              <w:rFonts w:ascii="Times New Roman" w:hAnsi="Times New Roman" w:cs="Times New Roman"/>
              <w:b/>
              <w:color w:val="auto"/>
              <w:sz w:val="28"/>
              <w:szCs w:val="28"/>
            </w:rPr>
            <w:t>Содержание</w:t>
          </w:r>
        </w:p>
        <w:p w14:paraId="6711A54F" w14:textId="231B5985" w:rsidR="005D0A96" w:rsidRPr="00770856" w:rsidRDefault="00FF0843" w:rsidP="005D0A96">
          <w:pPr>
            <w:pStyle w:val="12"/>
            <w:tabs>
              <w:tab w:val="left" w:pos="440"/>
              <w:tab w:val="right" w:leader="dot" w:pos="9345"/>
            </w:tabs>
            <w:spacing w:after="0" w:line="360" w:lineRule="auto"/>
            <w:jc w:val="both"/>
            <w:rPr>
              <w:rFonts w:ascii="Times New Roman" w:hAnsi="Times New Roman" w:cs="Times New Roman"/>
              <w:noProof/>
              <w:sz w:val="28"/>
              <w:szCs w:val="28"/>
            </w:rPr>
          </w:pPr>
          <w:r w:rsidRPr="00770856">
            <w:rPr>
              <w:rFonts w:ascii="Times New Roman" w:hAnsi="Times New Roman" w:cs="Times New Roman"/>
              <w:sz w:val="28"/>
              <w:szCs w:val="28"/>
            </w:rPr>
            <w:fldChar w:fldCharType="begin"/>
          </w:r>
          <w:r w:rsidR="00780C91" w:rsidRPr="00770856">
            <w:rPr>
              <w:rFonts w:ascii="Times New Roman" w:hAnsi="Times New Roman" w:cs="Times New Roman"/>
              <w:sz w:val="28"/>
              <w:szCs w:val="28"/>
            </w:rPr>
            <w:instrText xml:space="preserve"> TOC \o "1-3" \h \z \u </w:instrText>
          </w:r>
          <w:r w:rsidRPr="00770856">
            <w:rPr>
              <w:rFonts w:ascii="Times New Roman" w:hAnsi="Times New Roman" w:cs="Times New Roman"/>
              <w:sz w:val="28"/>
              <w:szCs w:val="28"/>
            </w:rPr>
            <w:fldChar w:fldCharType="separate"/>
          </w:r>
          <w:hyperlink w:anchor="_Toc101393124" w:history="1">
            <w:r w:rsidR="005D0A96" w:rsidRPr="00770856">
              <w:rPr>
                <w:rStyle w:val="af"/>
                <w:rFonts w:ascii="Times New Roman" w:hAnsi="Times New Roman" w:cs="Times New Roman"/>
                <w:noProof/>
                <w:sz w:val="28"/>
                <w:szCs w:val="28"/>
              </w:rPr>
              <w:t>1.</w:t>
            </w:r>
            <w:r w:rsidR="005D0A96" w:rsidRPr="00770856">
              <w:rPr>
                <w:rFonts w:ascii="Times New Roman" w:hAnsi="Times New Roman" w:cs="Times New Roman"/>
                <w:noProof/>
                <w:sz w:val="28"/>
                <w:szCs w:val="28"/>
              </w:rPr>
              <w:tab/>
            </w:r>
            <w:r w:rsidR="005D0A96" w:rsidRPr="00770856">
              <w:rPr>
                <w:rStyle w:val="af"/>
                <w:rFonts w:ascii="Times New Roman" w:hAnsi="Times New Roman" w:cs="Times New Roman"/>
                <w:noProof/>
                <w:sz w:val="28"/>
                <w:szCs w:val="28"/>
              </w:rPr>
              <w:t>Наименование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_Toc101393124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3</w:t>
            </w:r>
            <w:r w:rsidR="005D0A96" w:rsidRPr="00770856">
              <w:rPr>
                <w:rFonts w:ascii="Times New Roman" w:hAnsi="Times New Roman" w:cs="Times New Roman"/>
                <w:noProof/>
                <w:webHidden/>
                <w:sz w:val="28"/>
                <w:szCs w:val="28"/>
              </w:rPr>
              <w:fldChar w:fldCharType="end"/>
            </w:r>
          </w:hyperlink>
        </w:p>
        <w:p w14:paraId="2AFFC043" w14:textId="7949F6B0"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5" w:history="1">
            <w:r w:rsidR="005D0A96" w:rsidRPr="00770856">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_Toc101393125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3</w:t>
            </w:r>
            <w:r w:rsidR="005D0A96" w:rsidRPr="00770856">
              <w:rPr>
                <w:rFonts w:ascii="Times New Roman" w:hAnsi="Times New Roman" w:cs="Times New Roman"/>
                <w:noProof/>
                <w:webHidden/>
                <w:sz w:val="28"/>
                <w:szCs w:val="28"/>
              </w:rPr>
              <w:fldChar w:fldCharType="end"/>
            </w:r>
          </w:hyperlink>
        </w:p>
        <w:p w14:paraId="307F87C8" w14:textId="2D595EF8"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6" w:history="1">
            <w:r w:rsidR="005D0A96" w:rsidRPr="00770856">
              <w:rPr>
                <w:rStyle w:val="af"/>
                <w:rFonts w:ascii="Times New Roman" w:hAnsi="Times New Roman" w:cs="Times New Roman"/>
                <w:noProof/>
                <w:sz w:val="28"/>
                <w:szCs w:val="28"/>
              </w:rPr>
              <w:t>3. Место дисциплины в структуре образовательной программы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_Toc101393126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4</w:t>
            </w:r>
            <w:r w:rsidR="005D0A96" w:rsidRPr="00770856">
              <w:rPr>
                <w:rFonts w:ascii="Times New Roman" w:hAnsi="Times New Roman" w:cs="Times New Roman"/>
                <w:noProof/>
                <w:webHidden/>
                <w:sz w:val="28"/>
                <w:szCs w:val="28"/>
              </w:rPr>
              <w:fldChar w:fldCharType="end"/>
            </w:r>
          </w:hyperlink>
        </w:p>
        <w:p w14:paraId="2788DB66" w14:textId="1DA9C6AA"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7" w:history="1">
            <w:r w:rsidR="005D0A96" w:rsidRPr="00770856">
              <w:rPr>
                <w:rStyle w:val="af"/>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_Toc101393127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4</w:t>
            </w:r>
            <w:r w:rsidR="005D0A96" w:rsidRPr="00770856">
              <w:rPr>
                <w:rFonts w:ascii="Times New Roman" w:hAnsi="Times New Roman" w:cs="Times New Roman"/>
                <w:noProof/>
                <w:webHidden/>
                <w:sz w:val="28"/>
                <w:szCs w:val="28"/>
              </w:rPr>
              <w:fldChar w:fldCharType="end"/>
            </w:r>
          </w:hyperlink>
        </w:p>
        <w:p w14:paraId="4855A66E" w14:textId="03274468"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28" w:history="1">
            <w:r w:rsidR="005D0A96" w:rsidRPr="00770856">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_Toc101393128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5</w:t>
            </w:r>
            <w:r w:rsidR="005D0A96" w:rsidRPr="00770856">
              <w:rPr>
                <w:rFonts w:ascii="Times New Roman" w:hAnsi="Times New Roman" w:cs="Times New Roman"/>
                <w:noProof/>
                <w:webHidden/>
                <w:sz w:val="28"/>
                <w:szCs w:val="28"/>
              </w:rPr>
              <w:fldChar w:fldCharType="end"/>
            </w:r>
          </w:hyperlink>
        </w:p>
        <w:p w14:paraId="18DEA3A7" w14:textId="58D44ED1"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32" w:history="1">
            <w:r w:rsidR="005D0A96" w:rsidRPr="00770856">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_Toc101393132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14</w:t>
            </w:r>
            <w:r w:rsidR="005D0A96" w:rsidRPr="00770856">
              <w:rPr>
                <w:rFonts w:ascii="Times New Roman" w:hAnsi="Times New Roman" w:cs="Times New Roman"/>
                <w:noProof/>
                <w:webHidden/>
                <w:sz w:val="28"/>
                <w:szCs w:val="28"/>
              </w:rPr>
              <w:fldChar w:fldCharType="end"/>
            </w:r>
          </w:hyperlink>
        </w:p>
        <w:p w14:paraId="30390168" w14:textId="36F60CD7"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35" w:history="1">
            <w:r w:rsidR="005D0A96" w:rsidRPr="00770856">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_Toc101393135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25</w:t>
            </w:r>
            <w:r w:rsidR="005D0A96" w:rsidRPr="00770856">
              <w:rPr>
                <w:rFonts w:ascii="Times New Roman" w:hAnsi="Times New Roman" w:cs="Times New Roman"/>
                <w:noProof/>
                <w:webHidden/>
                <w:sz w:val="28"/>
                <w:szCs w:val="28"/>
              </w:rPr>
              <w:fldChar w:fldCharType="end"/>
            </w:r>
          </w:hyperlink>
        </w:p>
        <w:p w14:paraId="15F7AE0D" w14:textId="28FCA999"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46" w:history="1">
            <w:r w:rsidR="005D0A96" w:rsidRPr="00770856">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5D0A96" w:rsidRPr="00770856">
              <w:rPr>
                <w:rFonts w:ascii="Times New Roman" w:hAnsi="Times New Roman" w:cs="Times New Roman"/>
                <w:noProof/>
                <w:webHidden/>
                <w:sz w:val="28"/>
                <w:szCs w:val="28"/>
              </w:rPr>
              <w:tab/>
            </w:r>
            <w:r w:rsidR="00136C8C">
              <w:rPr>
                <w:rFonts w:ascii="Times New Roman" w:hAnsi="Times New Roman" w:cs="Times New Roman"/>
                <w:noProof/>
                <w:webHidden/>
                <w:sz w:val="28"/>
                <w:szCs w:val="28"/>
              </w:rPr>
              <w:t>34</w:t>
            </w:r>
          </w:hyperlink>
        </w:p>
        <w:p w14:paraId="59DCF632" w14:textId="6DEA1EC8" w:rsidR="005D0A96" w:rsidRPr="00770856" w:rsidRDefault="004C1E68" w:rsidP="005D0A96">
          <w:pPr>
            <w:pStyle w:val="12"/>
            <w:tabs>
              <w:tab w:val="left" w:pos="440"/>
              <w:tab w:val="right" w:leader="dot" w:pos="9345"/>
            </w:tabs>
            <w:spacing w:after="0" w:line="360" w:lineRule="auto"/>
            <w:jc w:val="both"/>
            <w:rPr>
              <w:rFonts w:ascii="Times New Roman" w:hAnsi="Times New Roman" w:cs="Times New Roman"/>
              <w:noProof/>
              <w:sz w:val="28"/>
              <w:szCs w:val="28"/>
            </w:rPr>
          </w:pPr>
          <w:hyperlink w:anchor="_Toc101393147" w:history="1">
            <w:r w:rsidR="005D0A96" w:rsidRPr="00770856">
              <w:rPr>
                <w:rStyle w:val="af"/>
                <w:rFonts w:ascii="Times New Roman" w:eastAsia="Times New Roman" w:hAnsi="Times New Roman" w:cs="Times New Roman"/>
                <w:noProof/>
                <w:sz w:val="28"/>
                <w:szCs w:val="28"/>
              </w:rPr>
              <w:t>9.</w:t>
            </w:r>
            <w:r w:rsidR="005D0A96" w:rsidRPr="00770856">
              <w:rPr>
                <w:rFonts w:ascii="Times New Roman" w:hAnsi="Times New Roman" w:cs="Times New Roman"/>
                <w:noProof/>
                <w:sz w:val="28"/>
                <w:szCs w:val="28"/>
              </w:rPr>
              <w:tab/>
            </w:r>
            <w:r w:rsidR="005D0A96" w:rsidRPr="00770856">
              <w:rPr>
                <w:rStyle w:val="af"/>
                <w:rFonts w:ascii="Times New Roman" w:eastAsia="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_Toc101393147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37</w:t>
            </w:r>
            <w:r w:rsidR="005D0A96" w:rsidRPr="00770856">
              <w:rPr>
                <w:rFonts w:ascii="Times New Roman" w:hAnsi="Times New Roman" w:cs="Times New Roman"/>
                <w:noProof/>
                <w:webHidden/>
                <w:sz w:val="28"/>
                <w:szCs w:val="28"/>
              </w:rPr>
              <w:fldChar w:fldCharType="end"/>
            </w:r>
          </w:hyperlink>
        </w:p>
        <w:p w14:paraId="0CDDD554" w14:textId="6A045D36" w:rsidR="005D0A96" w:rsidRPr="00770856" w:rsidRDefault="004C1E68" w:rsidP="005D0A96">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93148" w:history="1">
            <w:r w:rsidR="005D0A96" w:rsidRPr="00770856">
              <w:rPr>
                <w:rStyle w:val="af"/>
                <w:rFonts w:ascii="Times New Roman" w:hAnsi="Times New Roman" w:cs="Times New Roman"/>
                <w:noProof/>
                <w:sz w:val="28"/>
                <w:szCs w:val="28"/>
              </w:rPr>
              <w:t>10.</w:t>
            </w:r>
            <w:r w:rsidR="005D0A96" w:rsidRPr="00770856">
              <w:rPr>
                <w:rFonts w:ascii="Times New Roman" w:hAnsi="Times New Roman" w:cs="Times New Roman"/>
                <w:noProof/>
                <w:sz w:val="28"/>
                <w:szCs w:val="28"/>
              </w:rPr>
              <w:tab/>
            </w:r>
            <w:r w:rsidR="005D0A96" w:rsidRPr="00770856">
              <w:rPr>
                <w:rStyle w:val="af"/>
                <w:rFonts w:ascii="Times New Roman" w:hAnsi="Times New Roman" w:cs="Times New Roman"/>
                <w:noProof/>
                <w:sz w:val="28"/>
                <w:szCs w:val="28"/>
              </w:rPr>
              <w:t>Методические указания для обучающихся по освоению дисциплины</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_Toc101393148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3</w:t>
            </w:r>
            <w:r w:rsidR="005D0A96" w:rsidRPr="00770856">
              <w:rPr>
                <w:rFonts w:ascii="Times New Roman" w:hAnsi="Times New Roman" w:cs="Times New Roman"/>
                <w:noProof/>
                <w:webHidden/>
                <w:sz w:val="28"/>
                <w:szCs w:val="28"/>
              </w:rPr>
              <w:fldChar w:fldCharType="end"/>
            </w:r>
          </w:hyperlink>
          <w:r w:rsidR="00136C8C">
            <w:rPr>
              <w:rFonts w:ascii="Times New Roman" w:hAnsi="Times New Roman" w:cs="Times New Roman"/>
              <w:noProof/>
              <w:sz w:val="28"/>
              <w:szCs w:val="28"/>
            </w:rPr>
            <w:t>8</w:t>
          </w:r>
        </w:p>
        <w:p w14:paraId="354D9FFA" w14:textId="4C422055" w:rsidR="005D0A96" w:rsidRPr="00770856" w:rsidRDefault="004C1E68" w:rsidP="005D0A96">
          <w:pPr>
            <w:pStyle w:val="12"/>
            <w:tabs>
              <w:tab w:val="right" w:leader="dot" w:pos="9345"/>
            </w:tabs>
            <w:spacing w:after="0" w:line="360" w:lineRule="auto"/>
            <w:jc w:val="both"/>
            <w:rPr>
              <w:rFonts w:ascii="Times New Roman" w:hAnsi="Times New Roman" w:cs="Times New Roman"/>
              <w:noProof/>
              <w:sz w:val="28"/>
              <w:szCs w:val="28"/>
            </w:rPr>
          </w:pPr>
          <w:hyperlink w:anchor="_Toc101393149" w:history="1">
            <w:r w:rsidR="005D0A96" w:rsidRPr="00770856">
              <w:rPr>
                <w:rStyle w:val="af"/>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_Toc101393149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38</w:t>
            </w:r>
            <w:r w:rsidR="005D0A96" w:rsidRPr="00770856">
              <w:rPr>
                <w:rFonts w:ascii="Times New Roman" w:hAnsi="Times New Roman" w:cs="Times New Roman"/>
                <w:noProof/>
                <w:webHidden/>
                <w:sz w:val="28"/>
                <w:szCs w:val="28"/>
              </w:rPr>
              <w:fldChar w:fldCharType="end"/>
            </w:r>
          </w:hyperlink>
        </w:p>
        <w:p w14:paraId="7DFF16F4" w14:textId="51FDDA1C" w:rsidR="005D0A96" w:rsidRPr="00770856" w:rsidRDefault="004C1E68" w:rsidP="005D0A96">
          <w:pPr>
            <w:pStyle w:val="12"/>
            <w:tabs>
              <w:tab w:val="left" w:pos="660"/>
              <w:tab w:val="right" w:leader="dot" w:pos="9345"/>
            </w:tabs>
            <w:spacing w:after="0" w:line="360" w:lineRule="auto"/>
            <w:jc w:val="both"/>
            <w:rPr>
              <w:rFonts w:ascii="Times New Roman" w:hAnsi="Times New Roman" w:cs="Times New Roman"/>
              <w:noProof/>
              <w:sz w:val="28"/>
              <w:szCs w:val="28"/>
            </w:rPr>
          </w:pPr>
          <w:hyperlink w:anchor="_Toc101393154" w:history="1">
            <w:r w:rsidR="005D0A96" w:rsidRPr="00770856">
              <w:rPr>
                <w:rStyle w:val="af"/>
                <w:rFonts w:ascii="Times New Roman" w:hAnsi="Times New Roman" w:cs="Times New Roman"/>
                <w:noProof/>
                <w:sz w:val="28"/>
                <w:szCs w:val="28"/>
              </w:rPr>
              <w:t>12.</w:t>
            </w:r>
            <w:r w:rsidR="005D0A96" w:rsidRPr="00770856">
              <w:rPr>
                <w:rFonts w:ascii="Times New Roman" w:hAnsi="Times New Roman" w:cs="Times New Roman"/>
                <w:noProof/>
                <w:sz w:val="28"/>
                <w:szCs w:val="28"/>
              </w:rPr>
              <w:tab/>
            </w:r>
            <w:r w:rsidR="005D0A96" w:rsidRPr="00770856">
              <w:rPr>
                <w:rStyle w:val="af"/>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5D0A96" w:rsidRPr="00770856">
              <w:rPr>
                <w:rFonts w:ascii="Times New Roman" w:hAnsi="Times New Roman" w:cs="Times New Roman"/>
                <w:noProof/>
                <w:webHidden/>
                <w:sz w:val="28"/>
                <w:szCs w:val="28"/>
              </w:rPr>
              <w:tab/>
            </w:r>
            <w:r w:rsidR="005D0A96" w:rsidRPr="00770856">
              <w:rPr>
                <w:rFonts w:ascii="Times New Roman" w:hAnsi="Times New Roman" w:cs="Times New Roman"/>
                <w:noProof/>
                <w:webHidden/>
                <w:sz w:val="28"/>
                <w:szCs w:val="28"/>
              </w:rPr>
              <w:fldChar w:fldCharType="begin"/>
            </w:r>
            <w:r w:rsidR="005D0A96" w:rsidRPr="00770856">
              <w:rPr>
                <w:rFonts w:ascii="Times New Roman" w:hAnsi="Times New Roman" w:cs="Times New Roman"/>
                <w:noProof/>
                <w:webHidden/>
                <w:sz w:val="28"/>
                <w:szCs w:val="28"/>
              </w:rPr>
              <w:instrText xml:space="preserve"> PAGEREF _Toc101393154 \h </w:instrText>
            </w:r>
            <w:r w:rsidR="005D0A96" w:rsidRPr="00770856">
              <w:rPr>
                <w:rFonts w:ascii="Times New Roman" w:hAnsi="Times New Roman" w:cs="Times New Roman"/>
                <w:noProof/>
                <w:webHidden/>
                <w:sz w:val="28"/>
                <w:szCs w:val="28"/>
              </w:rPr>
            </w:r>
            <w:r w:rsidR="005D0A96" w:rsidRPr="00770856">
              <w:rPr>
                <w:rFonts w:ascii="Times New Roman" w:hAnsi="Times New Roman" w:cs="Times New Roman"/>
                <w:noProof/>
                <w:webHidden/>
                <w:sz w:val="28"/>
                <w:szCs w:val="28"/>
              </w:rPr>
              <w:fldChar w:fldCharType="separate"/>
            </w:r>
            <w:r w:rsidR="00735DA2">
              <w:rPr>
                <w:rFonts w:ascii="Times New Roman" w:hAnsi="Times New Roman" w:cs="Times New Roman"/>
                <w:noProof/>
                <w:webHidden/>
                <w:sz w:val="28"/>
                <w:szCs w:val="28"/>
              </w:rPr>
              <w:t>39</w:t>
            </w:r>
            <w:r w:rsidR="005D0A96" w:rsidRPr="00770856">
              <w:rPr>
                <w:rFonts w:ascii="Times New Roman" w:hAnsi="Times New Roman" w:cs="Times New Roman"/>
                <w:noProof/>
                <w:webHidden/>
                <w:sz w:val="28"/>
                <w:szCs w:val="28"/>
              </w:rPr>
              <w:fldChar w:fldCharType="end"/>
            </w:r>
          </w:hyperlink>
        </w:p>
        <w:p w14:paraId="3E208660" w14:textId="77777777" w:rsidR="00780C91" w:rsidRPr="00770856" w:rsidRDefault="00FF0843" w:rsidP="000E6D1E">
          <w:pPr>
            <w:spacing w:after="0" w:line="240" w:lineRule="auto"/>
            <w:jc w:val="both"/>
            <w:rPr>
              <w:rFonts w:ascii="Times New Roman" w:hAnsi="Times New Roman" w:cs="Times New Roman"/>
              <w:bCs/>
              <w:sz w:val="28"/>
              <w:szCs w:val="28"/>
            </w:rPr>
          </w:pPr>
          <w:r w:rsidRPr="00770856">
            <w:rPr>
              <w:rFonts w:ascii="Times New Roman" w:hAnsi="Times New Roman" w:cs="Times New Roman"/>
              <w:bCs/>
              <w:sz w:val="28"/>
              <w:szCs w:val="28"/>
            </w:rPr>
            <w:fldChar w:fldCharType="end"/>
          </w:r>
        </w:p>
      </w:sdtContent>
    </w:sdt>
    <w:p w14:paraId="00CFF4E9" w14:textId="77777777" w:rsidR="005D0A96" w:rsidRPr="00770856" w:rsidRDefault="005D0A96">
      <w:pPr>
        <w:rPr>
          <w:rFonts w:ascii="Times New Roman" w:hAnsi="Times New Roman" w:cs="Times New Roman"/>
          <w:b/>
          <w:sz w:val="28"/>
          <w:szCs w:val="28"/>
        </w:rPr>
      </w:pPr>
      <w:r w:rsidRPr="00770856">
        <w:rPr>
          <w:rFonts w:ascii="Times New Roman" w:hAnsi="Times New Roman" w:cs="Times New Roman"/>
          <w:b/>
          <w:sz w:val="28"/>
          <w:szCs w:val="28"/>
        </w:rPr>
        <w:br w:type="page"/>
      </w:r>
    </w:p>
    <w:p w14:paraId="44F32E90" w14:textId="77777777" w:rsidR="005A74DC" w:rsidRPr="00770856" w:rsidRDefault="005A74DC" w:rsidP="00D15B98">
      <w:pPr>
        <w:pStyle w:val="aa"/>
        <w:numPr>
          <w:ilvl w:val="0"/>
          <w:numId w:val="5"/>
        </w:numPr>
        <w:tabs>
          <w:tab w:val="left" w:pos="1134"/>
        </w:tabs>
        <w:spacing w:after="0" w:line="300" w:lineRule="auto"/>
        <w:ind w:left="0" w:firstLine="709"/>
        <w:jc w:val="both"/>
        <w:outlineLvl w:val="0"/>
        <w:rPr>
          <w:rFonts w:ascii="Times New Roman" w:hAnsi="Times New Roman" w:cs="Times New Roman"/>
          <w:b/>
          <w:sz w:val="28"/>
          <w:szCs w:val="28"/>
        </w:rPr>
      </w:pPr>
      <w:bookmarkStart w:id="1" w:name="_Toc101393124"/>
      <w:r w:rsidRPr="00770856">
        <w:rPr>
          <w:rFonts w:ascii="Times New Roman" w:hAnsi="Times New Roman" w:cs="Times New Roman"/>
          <w:b/>
          <w:sz w:val="28"/>
          <w:szCs w:val="28"/>
        </w:rPr>
        <w:lastRenderedPageBreak/>
        <w:t>Наименование дисциплины</w:t>
      </w:r>
      <w:bookmarkEnd w:id="1"/>
    </w:p>
    <w:p w14:paraId="404E32B0" w14:textId="29FE574C" w:rsidR="00022D04" w:rsidRPr="00770856" w:rsidRDefault="00022D04" w:rsidP="00933384">
      <w:pPr>
        <w:tabs>
          <w:tab w:val="left" w:pos="993"/>
          <w:tab w:val="left" w:pos="1134"/>
        </w:tabs>
        <w:spacing w:after="0" w:line="30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w:t>
      </w:r>
      <w:r w:rsidR="001B1FA0" w:rsidRPr="001B1FA0">
        <w:rPr>
          <w:rFonts w:ascii="Times New Roman" w:hAnsi="Times New Roman" w:cs="Times New Roman"/>
          <w:sz w:val="28"/>
          <w:szCs w:val="28"/>
        </w:rPr>
        <w:t>Налоги и предпринимательство</w:t>
      </w:r>
      <w:r w:rsidR="00791630" w:rsidRPr="00770856">
        <w:rPr>
          <w:rFonts w:ascii="Times New Roman" w:hAnsi="Times New Roman" w:cs="Times New Roman"/>
          <w:sz w:val="28"/>
          <w:szCs w:val="28"/>
        </w:rPr>
        <w:t>».</w:t>
      </w:r>
    </w:p>
    <w:p w14:paraId="12FB7038" w14:textId="77777777" w:rsidR="006622A6" w:rsidRPr="00770856" w:rsidRDefault="001428A0" w:rsidP="00933384">
      <w:pPr>
        <w:tabs>
          <w:tab w:val="left" w:pos="1134"/>
        </w:tabs>
        <w:spacing w:after="0" w:line="300" w:lineRule="auto"/>
        <w:ind w:firstLine="709"/>
        <w:jc w:val="both"/>
        <w:outlineLvl w:val="0"/>
        <w:rPr>
          <w:rFonts w:ascii="Times New Roman" w:hAnsi="Times New Roman" w:cs="Times New Roman"/>
          <w:b/>
          <w:sz w:val="28"/>
          <w:szCs w:val="28"/>
        </w:rPr>
      </w:pPr>
      <w:bookmarkStart w:id="2" w:name="_Toc101393125"/>
      <w:r w:rsidRPr="00770856">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770856">
        <w:rPr>
          <w:rFonts w:ascii="Times New Roman" w:hAnsi="Times New Roman" w:cs="Times New Roman"/>
          <w:b/>
          <w:sz w:val="28"/>
          <w:szCs w:val="28"/>
        </w:rPr>
        <w:t>оения образовательной программы</w:t>
      </w:r>
      <w:bookmarkEnd w:id="2"/>
    </w:p>
    <w:p w14:paraId="530CC57F" w14:textId="0ED07AAF" w:rsidR="006622A6" w:rsidRPr="00770856" w:rsidRDefault="001428A0" w:rsidP="00933384">
      <w:pPr>
        <w:tabs>
          <w:tab w:val="left" w:pos="1134"/>
        </w:tabs>
        <w:spacing w:after="0" w:line="30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 xml:space="preserve">Дисциплина </w:t>
      </w:r>
      <w:r w:rsidR="00791630" w:rsidRPr="00770856">
        <w:rPr>
          <w:rFonts w:ascii="Times New Roman" w:hAnsi="Times New Roman" w:cs="Times New Roman"/>
          <w:sz w:val="28"/>
          <w:szCs w:val="28"/>
        </w:rPr>
        <w:t>«</w:t>
      </w:r>
      <w:r w:rsidR="001B1FA0" w:rsidRPr="001B1FA0">
        <w:rPr>
          <w:rFonts w:ascii="Times New Roman" w:hAnsi="Times New Roman" w:cs="Times New Roman"/>
          <w:sz w:val="28"/>
          <w:szCs w:val="28"/>
        </w:rPr>
        <w:t>Налоги и предпринимательство</w:t>
      </w:r>
      <w:r w:rsidR="00791630" w:rsidRPr="00770856">
        <w:rPr>
          <w:rFonts w:ascii="Times New Roman" w:hAnsi="Times New Roman" w:cs="Times New Roman"/>
          <w:sz w:val="28"/>
          <w:szCs w:val="28"/>
        </w:rPr>
        <w:t>»</w:t>
      </w:r>
      <w:r w:rsidRPr="00770856">
        <w:rPr>
          <w:rFonts w:ascii="Times New Roman" w:hAnsi="Times New Roman" w:cs="Times New Roman"/>
          <w:sz w:val="28"/>
          <w:szCs w:val="28"/>
        </w:rPr>
        <w:t xml:space="preserve"> обеспечивает фор</w:t>
      </w:r>
      <w:r w:rsidR="006622A6" w:rsidRPr="00770856">
        <w:rPr>
          <w:rFonts w:ascii="Times New Roman" w:hAnsi="Times New Roman" w:cs="Times New Roman"/>
          <w:sz w:val="28"/>
          <w:szCs w:val="28"/>
        </w:rPr>
        <w:t>мирование следующих компетенций</w:t>
      </w:r>
      <w:r w:rsidR="00921627" w:rsidRPr="00770856">
        <w:rPr>
          <w:rFonts w:ascii="Times New Roman" w:hAnsi="Times New Roman" w:cs="Times New Roman"/>
          <w:sz w:val="28"/>
          <w:szCs w:val="28"/>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237"/>
        <w:gridCol w:w="2551"/>
        <w:gridCol w:w="3292"/>
      </w:tblGrid>
      <w:tr w:rsidR="0029476C" w:rsidRPr="00770856" w14:paraId="6E72B943" w14:textId="77777777" w:rsidTr="0029476C">
        <w:trPr>
          <w:jc w:val="center"/>
        </w:trPr>
        <w:tc>
          <w:tcPr>
            <w:tcW w:w="1417" w:type="dxa"/>
            <w:shd w:val="clear" w:color="auto" w:fill="auto"/>
            <w:vAlign w:val="center"/>
          </w:tcPr>
          <w:p w14:paraId="609A77EE" w14:textId="77777777" w:rsidR="0029476C" w:rsidRPr="001878FF" w:rsidRDefault="0029476C" w:rsidP="0029476C">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bookmarkStart w:id="3" w:name="_Hlk163410705"/>
            <w:proofErr w:type="spellStart"/>
            <w:r w:rsidRPr="001878FF">
              <w:rPr>
                <w:rFonts w:ascii="Times New Roman" w:eastAsia="Times New Roman" w:hAnsi="Times New Roman" w:cs="Times New Roman"/>
                <w:sz w:val="24"/>
                <w:szCs w:val="24"/>
                <w:lang w:val="en-US"/>
              </w:rPr>
              <w:t>Код</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компетенции</w:t>
            </w:r>
            <w:proofErr w:type="spellEnd"/>
          </w:p>
        </w:tc>
        <w:tc>
          <w:tcPr>
            <w:tcW w:w="2237" w:type="dxa"/>
            <w:shd w:val="clear" w:color="auto" w:fill="auto"/>
            <w:vAlign w:val="center"/>
          </w:tcPr>
          <w:p w14:paraId="20F7CE83" w14:textId="77777777" w:rsidR="0029476C" w:rsidRPr="001878FF" w:rsidRDefault="0029476C" w:rsidP="0029476C">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proofErr w:type="spellStart"/>
            <w:r w:rsidRPr="001878FF">
              <w:rPr>
                <w:rFonts w:ascii="Times New Roman" w:eastAsia="Times New Roman" w:hAnsi="Times New Roman" w:cs="Times New Roman"/>
                <w:sz w:val="24"/>
                <w:szCs w:val="24"/>
                <w:lang w:val="en-US"/>
              </w:rPr>
              <w:t>Наименование</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компетенции</w:t>
            </w:r>
            <w:proofErr w:type="spellEnd"/>
          </w:p>
        </w:tc>
        <w:tc>
          <w:tcPr>
            <w:tcW w:w="2551" w:type="dxa"/>
            <w:shd w:val="clear" w:color="auto" w:fill="auto"/>
            <w:vAlign w:val="center"/>
          </w:tcPr>
          <w:p w14:paraId="5DBA4464" w14:textId="77777777" w:rsidR="0029476C" w:rsidRPr="001878FF" w:rsidRDefault="0029476C" w:rsidP="0029476C">
            <w:pPr>
              <w:widowControl w:val="0"/>
              <w:tabs>
                <w:tab w:val="left" w:pos="540"/>
              </w:tabs>
              <w:spacing w:after="0" w:line="240" w:lineRule="auto"/>
              <w:contextualSpacing/>
              <w:jc w:val="center"/>
              <w:rPr>
                <w:rFonts w:ascii="Times New Roman" w:eastAsia="Times New Roman" w:hAnsi="Times New Roman" w:cs="Times New Roman"/>
                <w:sz w:val="24"/>
                <w:szCs w:val="24"/>
                <w:lang w:val="en-US"/>
              </w:rPr>
            </w:pPr>
            <w:proofErr w:type="spellStart"/>
            <w:r w:rsidRPr="001878FF">
              <w:rPr>
                <w:rFonts w:ascii="Times New Roman" w:eastAsia="Times New Roman" w:hAnsi="Times New Roman" w:cs="Times New Roman"/>
                <w:sz w:val="24"/>
                <w:szCs w:val="24"/>
                <w:lang w:val="en-US"/>
              </w:rPr>
              <w:t>Индикаторы</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достижения</w:t>
            </w:r>
            <w:proofErr w:type="spellEnd"/>
            <w:r w:rsidRPr="001878FF">
              <w:rPr>
                <w:rFonts w:ascii="Times New Roman" w:eastAsia="Times New Roman" w:hAnsi="Times New Roman" w:cs="Times New Roman"/>
                <w:sz w:val="24"/>
                <w:szCs w:val="24"/>
                <w:lang w:val="en-US"/>
              </w:rPr>
              <w:t xml:space="preserve"> </w:t>
            </w:r>
            <w:proofErr w:type="spellStart"/>
            <w:r w:rsidRPr="001878FF">
              <w:rPr>
                <w:rFonts w:ascii="Times New Roman" w:eastAsia="Times New Roman" w:hAnsi="Times New Roman" w:cs="Times New Roman"/>
                <w:sz w:val="24"/>
                <w:szCs w:val="24"/>
                <w:lang w:val="en-US"/>
              </w:rPr>
              <w:t>компетенции</w:t>
            </w:r>
            <w:proofErr w:type="spellEnd"/>
          </w:p>
        </w:tc>
        <w:tc>
          <w:tcPr>
            <w:tcW w:w="3292" w:type="dxa"/>
            <w:shd w:val="clear" w:color="auto" w:fill="auto"/>
            <w:vAlign w:val="center"/>
          </w:tcPr>
          <w:p w14:paraId="4DDE9123" w14:textId="77777777" w:rsidR="0029476C" w:rsidRPr="001878FF" w:rsidRDefault="0029476C" w:rsidP="0029476C">
            <w:pPr>
              <w:widowControl w:val="0"/>
              <w:tabs>
                <w:tab w:val="left" w:pos="540"/>
              </w:tabs>
              <w:spacing w:after="0" w:line="240" w:lineRule="auto"/>
              <w:contextualSpacing/>
              <w:jc w:val="center"/>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1F62ED" w:rsidRPr="00770856" w14:paraId="5412F27A" w14:textId="77777777" w:rsidTr="0029476C">
        <w:trPr>
          <w:trHeight w:val="1250"/>
          <w:jc w:val="center"/>
        </w:trPr>
        <w:tc>
          <w:tcPr>
            <w:tcW w:w="1417" w:type="dxa"/>
            <w:vMerge w:val="restart"/>
            <w:shd w:val="clear" w:color="auto" w:fill="auto"/>
          </w:tcPr>
          <w:p w14:paraId="423A3F78" w14:textId="25F04082" w:rsidR="001F62ED" w:rsidRPr="001878FF" w:rsidRDefault="001B1FA0"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ПК-2</w:t>
            </w:r>
          </w:p>
        </w:tc>
        <w:tc>
          <w:tcPr>
            <w:tcW w:w="2237" w:type="dxa"/>
            <w:vMerge w:val="restart"/>
            <w:shd w:val="clear" w:color="auto" w:fill="auto"/>
          </w:tcPr>
          <w:p w14:paraId="1885D886" w14:textId="77777777" w:rsidR="001B1FA0" w:rsidRDefault="001B1FA0"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p w14:paraId="61D0513D" w14:textId="77777777" w:rsidR="00562E33" w:rsidRDefault="00562E33"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p>
          <w:p w14:paraId="4FA1A972" w14:textId="614610AF" w:rsidR="00562E33" w:rsidRPr="001878FF" w:rsidRDefault="00562E33"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551" w:type="dxa"/>
            <w:shd w:val="clear" w:color="auto" w:fill="auto"/>
          </w:tcPr>
          <w:p w14:paraId="07EE65DD" w14:textId="2C902769" w:rsidR="001F62ED" w:rsidRPr="001878FF" w:rsidRDefault="001B1FA0" w:rsidP="001B1FA0">
            <w:pPr>
              <w:widowControl w:val="0"/>
              <w:tabs>
                <w:tab w:val="left" w:pos="290"/>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 xml:space="preserve">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 </w:t>
            </w:r>
          </w:p>
        </w:tc>
        <w:tc>
          <w:tcPr>
            <w:tcW w:w="3292" w:type="dxa"/>
            <w:shd w:val="clear" w:color="auto" w:fill="auto"/>
          </w:tcPr>
          <w:p w14:paraId="0910DE65" w14:textId="77777777" w:rsidR="002B753D" w:rsidRPr="001878FF" w:rsidRDefault="001F62ED" w:rsidP="002B753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w:t>
            </w:r>
            <w:r w:rsidR="002B753D" w:rsidRPr="001878FF">
              <w:rPr>
                <w:rFonts w:ascii="Times New Roman" w:eastAsia="Times New Roman" w:hAnsi="Times New Roman" w:cs="Times New Roman"/>
                <w:sz w:val="24"/>
                <w:szCs w:val="24"/>
              </w:rPr>
              <w:t>методики анализа налогового законодательства, направленной на выявление рисков налоговой оптимизации.</w:t>
            </w:r>
          </w:p>
          <w:p w14:paraId="34484885" w14:textId="2AE6F115" w:rsidR="001F62ED" w:rsidRPr="001878FF" w:rsidRDefault="002B753D" w:rsidP="002B753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Уметь:</w:t>
            </w:r>
            <w:r w:rsidRPr="001878FF">
              <w:rPr>
                <w:rFonts w:ascii="Times New Roman" w:eastAsia="Times New Roman" w:hAnsi="Times New Roman" w:cs="Times New Roman"/>
                <w:sz w:val="24"/>
                <w:szCs w:val="24"/>
              </w:rPr>
              <w:t xml:space="preserve"> разрабатывать рекомендации по управлению налоговыми рисками, осуществлять налоговое консультирование на основе этических принципов профессионального поведения налогового консультанта.</w:t>
            </w:r>
            <w:r w:rsidRPr="001878FF">
              <w:t xml:space="preserve"> </w:t>
            </w:r>
          </w:p>
        </w:tc>
      </w:tr>
      <w:tr w:rsidR="001F62ED" w:rsidRPr="00770856" w14:paraId="511E00AE" w14:textId="77777777" w:rsidTr="00CE7D18">
        <w:trPr>
          <w:trHeight w:val="1408"/>
          <w:jc w:val="center"/>
        </w:trPr>
        <w:tc>
          <w:tcPr>
            <w:tcW w:w="1417" w:type="dxa"/>
            <w:vMerge/>
            <w:shd w:val="clear" w:color="auto" w:fill="auto"/>
          </w:tcPr>
          <w:p w14:paraId="75ED1C31" w14:textId="77777777" w:rsidR="001F62ED" w:rsidRPr="001878FF" w:rsidRDefault="001F62ED"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237" w:type="dxa"/>
            <w:vMerge/>
            <w:shd w:val="clear" w:color="auto" w:fill="auto"/>
          </w:tcPr>
          <w:p w14:paraId="245F76E5" w14:textId="77777777" w:rsidR="001F62ED" w:rsidRPr="001878FF" w:rsidRDefault="001F62ED"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551" w:type="dxa"/>
            <w:shd w:val="clear" w:color="auto" w:fill="auto"/>
          </w:tcPr>
          <w:p w14:paraId="7D60E2AA" w14:textId="1B8E8775" w:rsidR="001F62ED" w:rsidRPr="001878FF" w:rsidRDefault="001B1FA0" w:rsidP="001F62ED">
            <w:pPr>
              <w:widowControl w:val="0"/>
              <w:tabs>
                <w:tab w:val="left" w:pos="290"/>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3292" w:type="dxa"/>
            <w:shd w:val="clear" w:color="auto" w:fill="auto"/>
          </w:tcPr>
          <w:p w14:paraId="75BD7775" w14:textId="77777777" w:rsidR="002B753D" w:rsidRPr="001878FF" w:rsidRDefault="001F62ED"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002B753D" w:rsidRPr="001878FF">
              <w:rPr>
                <w:rFonts w:ascii="Times New Roman" w:eastAsia="Times New Roman" w:hAnsi="Times New Roman" w:cs="Times New Roman"/>
                <w:sz w:val="24"/>
                <w:szCs w:val="24"/>
              </w:rPr>
              <w:t xml:space="preserve"> принципы профессионального поведения налогового консультанта </w:t>
            </w:r>
          </w:p>
          <w:p w14:paraId="42D3C449" w14:textId="1050952E" w:rsidR="001F62ED" w:rsidRPr="001878FF" w:rsidRDefault="002B753D" w:rsidP="001F62E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bCs/>
                <w:i/>
                <w:iCs/>
                <w:sz w:val="24"/>
                <w:szCs w:val="24"/>
              </w:rPr>
              <w:t>Уметь:</w:t>
            </w:r>
            <w:r w:rsidRPr="001878FF">
              <w:rPr>
                <w:rFonts w:ascii="Times New Roman" w:eastAsia="Times New Roman" w:hAnsi="Times New Roman" w:cs="Times New Roman"/>
                <w:sz w:val="24"/>
                <w:szCs w:val="24"/>
              </w:rPr>
              <w:t xml:space="preserve"> проводить налоговое консультирование </w:t>
            </w:r>
            <w:r w:rsidR="001878FF" w:rsidRPr="001878FF">
              <w:rPr>
                <w:rFonts w:ascii="Times New Roman" w:eastAsia="Times New Roman" w:hAnsi="Times New Roman" w:cs="Times New Roman"/>
                <w:sz w:val="24"/>
                <w:szCs w:val="24"/>
              </w:rPr>
              <w:t>с использованием современного</w:t>
            </w:r>
            <w:r w:rsidRPr="001878FF">
              <w:rPr>
                <w:rFonts w:ascii="Times New Roman" w:eastAsia="Times New Roman" w:hAnsi="Times New Roman" w:cs="Times New Roman"/>
                <w:sz w:val="24"/>
                <w:szCs w:val="24"/>
              </w:rPr>
              <w:t xml:space="preserve"> методического и информационного </w:t>
            </w:r>
            <w:r w:rsidR="001878FF" w:rsidRPr="001878FF">
              <w:rPr>
                <w:rFonts w:ascii="Times New Roman" w:eastAsia="Times New Roman" w:hAnsi="Times New Roman" w:cs="Times New Roman"/>
                <w:sz w:val="24"/>
                <w:szCs w:val="24"/>
              </w:rPr>
              <w:t>инструментария</w:t>
            </w:r>
            <w:r w:rsidRPr="001878FF">
              <w:rPr>
                <w:rFonts w:ascii="Times New Roman" w:eastAsia="Times New Roman" w:hAnsi="Times New Roman" w:cs="Times New Roman"/>
                <w:sz w:val="24"/>
                <w:szCs w:val="24"/>
              </w:rPr>
              <w:t>.</w:t>
            </w:r>
          </w:p>
        </w:tc>
      </w:tr>
      <w:tr w:rsidR="0029476C" w:rsidRPr="00770856" w14:paraId="38BB209D" w14:textId="77777777" w:rsidTr="0029476C">
        <w:trPr>
          <w:trHeight w:val="360"/>
          <w:jc w:val="center"/>
        </w:trPr>
        <w:tc>
          <w:tcPr>
            <w:tcW w:w="1417" w:type="dxa"/>
            <w:vMerge w:val="restart"/>
            <w:shd w:val="clear" w:color="auto" w:fill="auto"/>
          </w:tcPr>
          <w:p w14:paraId="43CA5F92" w14:textId="2729CE92" w:rsidR="0029476C" w:rsidRPr="001878FF" w:rsidRDefault="001B1FA0" w:rsidP="0029476C">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ПКН-7</w:t>
            </w:r>
          </w:p>
        </w:tc>
        <w:tc>
          <w:tcPr>
            <w:tcW w:w="2237" w:type="dxa"/>
            <w:vMerge w:val="restart"/>
            <w:shd w:val="clear" w:color="auto" w:fill="auto"/>
          </w:tcPr>
          <w:p w14:paraId="45C13004" w14:textId="6296E9ED" w:rsidR="0029476C" w:rsidRPr="001878FF" w:rsidRDefault="001B1FA0" w:rsidP="003A6FCF">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 xml:space="preserve">Способность разрабатывать программы в </w:t>
            </w:r>
            <w:r w:rsidRPr="001878FF">
              <w:rPr>
                <w:rFonts w:ascii="Times New Roman" w:eastAsia="Times New Roman" w:hAnsi="Times New Roman" w:cs="Times New Roman"/>
                <w:sz w:val="24"/>
                <w:szCs w:val="24"/>
              </w:rPr>
              <w:lastRenderedPageBreak/>
              <w:t>области финансовой грамотности и участвовать в их реализации</w:t>
            </w:r>
          </w:p>
        </w:tc>
        <w:tc>
          <w:tcPr>
            <w:tcW w:w="2551" w:type="dxa"/>
            <w:shd w:val="clear" w:color="auto" w:fill="auto"/>
          </w:tcPr>
          <w:p w14:paraId="57C2EC4F" w14:textId="763834EA" w:rsidR="001B1FA0" w:rsidRPr="001878FF" w:rsidRDefault="001B1FA0" w:rsidP="001B1FA0">
            <w:pPr>
              <w:widowControl w:val="0"/>
              <w:numPr>
                <w:ilvl w:val="0"/>
                <w:numId w:val="9"/>
              </w:numPr>
              <w:tabs>
                <w:tab w:val="left" w:pos="313"/>
              </w:tabs>
              <w:spacing w:after="0" w:line="240" w:lineRule="auto"/>
              <w:ind w:left="0" w:firstLine="0"/>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lastRenderedPageBreak/>
              <w:t xml:space="preserve">Применяет профессиональные знания для </w:t>
            </w:r>
            <w:r w:rsidRPr="001878FF">
              <w:rPr>
                <w:rFonts w:ascii="Times New Roman" w:eastAsia="Times New Roman" w:hAnsi="Times New Roman" w:cs="Times New Roman"/>
                <w:sz w:val="24"/>
                <w:szCs w:val="24"/>
              </w:rPr>
              <w:lastRenderedPageBreak/>
              <w:t>обсуждения проблем в области финансов с аудиториями разного уровня финансовой грамотности.</w:t>
            </w:r>
          </w:p>
          <w:p w14:paraId="1F5BEA56" w14:textId="3EE6E330" w:rsidR="0029476C" w:rsidRPr="001878FF" w:rsidRDefault="0029476C" w:rsidP="001B1FA0">
            <w:pPr>
              <w:widowControl w:val="0"/>
              <w:tabs>
                <w:tab w:val="left" w:pos="313"/>
              </w:tabs>
              <w:spacing w:after="0" w:line="240" w:lineRule="auto"/>
              <w:contextualSpacing/>
              <w:jc w:val="both"/>
              <w:rPr>
                <w:rFonts w:ascii="Times New Roman" w:eastAsia="Times New Roman" w:hAnsi="Times New Roman" w:cs="Times New Roman"/>
                <w:sz w:val="24"/>
                <w:szCs w:val="24"/>
              </w:rPr>
            </w:pPr>
          </w:p>
        </w:tc>
        <w:tc>
          <w:tcPr>
            <w:tcW w:w="3292" w:type="dxa"/>
            <w:shd w:val="clear" w:color="auto" w:fill="auto"/>
          </w:tcPr>
          <w:p w14:paraId="4629BE64" w14:textId="42778D31" w:rsidR="003B517E" w:rsidRPr="001878FF" w:rsidRDefault="003B517E" w:rsidP="003B517E">
            <w:pPr>
              <w:widowControl w:val="0"/>
              <w:tabs>
                <w:tab w:val="left" w:pos="540"/>
              </w:tabs>
              <w:spacing w:after="0" w:line="240" w:lineRule="auto"/>
              <w:contextualSpacing/>
              <w:jc w:val="both"/>
              <w:rPr>
                <w:rFonts w:ascii="Times New Roman" w:eastAsia="Times New Roman" w:hAnsi="Times New Roman" w:cs="Times New Roman"/>
                <w:bCs/>
                <w:iCs/>
                <w:sz w:val="24"/>
                <w:szCs w:val="24"/>
              </w:rPr>
            </w:pPr>
            <w:r w:rsidRPr="001878FF">
              <w:rPr>
                <w:rFonts w:ascii="Times New Roman" w:eastAsia="Times New Roman" w:hAnsi="Times New Roman" w:cs="Times New Roman"/>
                <w:b/>
                <w:i/>
                <w:sz w:val="24"/>
                <w:szCs w:val="24"/>
              </w:rPr>
              <w:lastRenderedPageBreak/>
              <w:t xml:space="preserve">Знать: </w:t>
            </w:r>
            <w:r w:rsidR="002B753D" w:rsidRPr="001878FF">
              <w:rPr>
                <w:rFonts w:ascii="Times New Roman" w:eastAsia="Times New Roman" w:hAnsi="Times New Roman" w:cs="Times New Roman"/>
                <w:bCs/>
                <w:iCs/>
                <w:sz w:val="24"/>
                <w:szCs w:val="24"/>
              </w:rPr>
              <w:t xml:space="preserve">методы оценки и минимизации налоговых рисков налогоплательщиков – </w:t>
            </w:r>
            <w:r w:rsidR="002B753D" w:rsidRPr="001878FF">
              <w:rPr>
                <w:rFonts w:ascii="Times New Roman" w:eastAsia="Times New Roman" w:hAnsi="Times New Roman" w:cs="Times New Roman"/>
                <w:bCs/>
                <w:iCs/>
                <w:sz w:val="24"/>
                <w:szCs w:val="24"/>
              </w:rPr>
              <w:lastRenderedPageBreak/>
              <w:t>организаций.</w:t>
            </w:r>
          </w:p>
          <w:p w14:paraId="4D61B720" w14:textId="4852E564" w:rsidR="0029476C" w:rsidRPr="001878FF" w:rsidRDefault="003B517E" w:rsidP="00CD33BE">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 xml:space="preserve">Уметь: </w:t>
            </w:r>
            <w:r w:rsidR="002B753D" w:rsidRPr="001878FF">
              <w:rPr>
                <w:rFonts w:ascii="Times New Roman" w:eastAsia="Times New Roman" w:hAnsi="Times New Roman" w:cs="Times New Roman"/>
                <w:bCs/>
                <w:iCs/>
                <w:sz w:val="24"/>
                <w:szCs w:val="24"/>
              </w:rPr>
              <w:t>оценивать эффективность управления налоговыми рисками с учетом фактора неопределенности.</w:t>
            </w:r>
          </w:p>
        </w:tc>
      </w:tr>
      <w:tr w:rsidR="0029476C" w:rsidRPr="00770856" w14:paraId="5A0BFE23" w14:textId="77777777" w:rsidTr="0029476C">
        <w:trPr>
          <w:trHeight w:val="550"/>
          <w:jc w:val="center"/>
        </w:trPr>
        <w:tc>
          <w:tcPr>
            <w:tcW w:w="1417" w:type="dxa"/>
            <w:vMerge/>
            <w:shd w:val="clear" w:color="auto" w:fill="auto"/>
          </w:tcPr>
          <w:p w14:paraId="7DDF06A4" w14:textId="77777777" w:rsidR="0029476C" w:rsidRPr="001878FF" w:rsidRDefault="0029476C" w:rsidP="0029476C">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237" w:type="dxa"/>
            <w:vMerge/>
            <w:shd w:val="clear" w:color="auto" w:fill="auto"/>
          </w:tcPr>
          <w:p w14:paraId="700EB916" w14:textId="77777777" w:rsidR="0029476C" w:rsidRPr="001878FF" w:rsidRDefault="0029476C" w:rsidP="0029476C">
            <w:pPr>
              <w:widowControl w:val="0"/>
              <w:tabs>
                <w:tab w:val="left" w:pos="540"/>
              </w:tabs>
              <w:spacing w:after="0" w:line="240" w:lineRule="auto"/>
              <w:contextualSpacing/>
              <w:jc w:val="both"/>
              <w:rPr>
                <w:rFonts w:ascii="Times New Roman" w:eastAsia="Times New Roman" w:hAnsi="Times New Roman" w:cs="Times New Roman"/>
                <w:sz w:val="24"/>
                <w:szCs w:val="24"/>
              </w:rPr>
            </w:pPr>
          </w:p>
        </w:tc>
        <w:tc>
          <w:tcPr>
            <w:tcW w:w="2551" w:type="dxa"/>
            <w:shd w:val="clear" w:color="auto" w:fill="auto"/>
          </w:tcPr>
          <w:p w14:paraId="7FDF7667" w14:textId="76DCA19B" w:rsidR="0029476C" w:rsidRPr="001878FF" w:rsidRDefault="001B1FA0" w:rsidP="001B1FA0">
            <w:pPr>
              <w:widowControl w:val="0"/>
              <w:numPr>
                <w:ilvl w:val="0"/>
                <w:numId w:val="9"/>
              </w:numPr>
              <w:tabs>
                <w:tab w:val="left" w:pos="313"/>
              </w:tabs>
              <w:spacing w:after="0" w:line="240" w:lineRule="auto"/>
              <w:ind w:left="0" w:firstLine="0"/>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sz w:val="24"/>
                <w:szCs w:val="24"/>
              </w:rPr>
              <w:t>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292" w:type="dxa"/>
            <w:shd w:val="clear" w:color="auto" w:fill="auto"/>
          </w:tcPr>
          <w:p w14:paraId="41CA42A3" w14:textId="06C9671E" w:rsidR="003B517E" w:rsidRPr="001878FF" w:rsidRDefault="0029476C" w:rsidP="003B517E">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w:t>
            </w:r>
            <w:r w:rsidR="002B753D" w:rsidRPr="001878FF">
              <w:rPr>
                <w:rFonts w:ascii="Times New Roman" w:eastAsia="Times New Roman" w:hAnsi="Times New Roman" w:cs="Times New Roman"/>
                <w:sz w:val="24"/>
                <w:szCs w:val="24"/>
              </w:rPr>
              <w:t xml:space="preserve">теоретические положения формирования </w:t>
            </w:r>
            <w:proofErr w:type="spellStart"/>
            <w:r w:rsidR="002B753D" w:rsidRPr="001878FF">
              <w:rPr>
                <w:rFonts w:ascii="Times New Roman" w:eastAsia="Times New Roman" w:hAnsi="Times New Roman" w:cs="Times New Roman"/>
                <w:sz w:val="24"/>
                <w:szCs w:val="24"/>
              </w:rPr>
              <w:t>учебно</w:t>
            </w:r>
            <w:proofErr w:type="spellEnd"/>
            <w:r w:rsidR="002B753D" w:rsidRPr="001878FF">
              <w:rPr>
                <w:rFonts w:ascii="Times New Roman" w:eastAsia="Times New Roman" w:hAnsi="Times New Roman" w:cs="Times New Roman"/>
                <w:sz w:val="24"/>
                <w:szCs w:val="24"/>
              </w:rPr>
              <w:t xml:space="preserve"> – методического обеспечения в области налогообложения.</w:t>
            </w:r>
          </w:p>
          <w:p w14:paraId="156836D3" w14:textId="15584988" w:rsidR="0029476C" w:rsidRPr="001878FF" w:rsidRDefault="0029476C" w:rsidP="002B753D">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Уметь:</w:t>
            </w:r>
            <w:r w:rsidRPr="001878FF">
              <w:rPr>
                <w:rFonts w:ascii="Times New Roman" w:eastAsia="Times New Roman" w:hAnsi="Times New Roman" w:cs="Times New Roman"/>
                <w:sz w:val="24"/>
                <w:szCs w:val="24"/>
              </w:rPr>
              <w:t xml:space="preserve"> </w:t>
            </w:r>
            <w:r w:rsidR="002B753D" w:rsidRPr="001878FF">
              <w:rPr>
                <w:rFonts w:ascii="Times New Roman" w:eastAsia="Times New Roman" w:hAnsi="Times New Roman" w:cs="Times New Roman"/>
                <w:sz w:val="24"/>
                <w:szCs w:val="24"/>
              </w:rPr>
              <w:t>готовить учебно-методическое обеспечение для</w:t>
            </w:r>
            <w:r w:rsidR="002B753D" w:rsidRPr="001878FF">
              <w:t xml:space="preserve"> </w:t>
            </w:r>
            <w:r w:rsidR="002B753D" w:rsidRPr="001878FF">
              <w:rPr>
                <w:rFonts w:ascii="Times New Roman" w:eastAsia="Times New Roman" w:hAnsi="Times New Roman" w:cs="Times New Roman"/>
                <w:sz w:val="24"/>
                <w:szCs w:val="24"/>
              </w:rPr>
              <w:t>реализации программы налоговой грамотности для разных категорий обучаемых.</w:t>
            </w:r>
          </w:p>
        </w:tc>
      </w:tr>
      <w:bookmarkEnd w:id="3"/>
    </w:tbl>
    <w:p w14:paraId="767D2F0E" w14:textId="77777777" w:rsidR="00AD38A8" w:rsidRPr="00770856" w:rsidRDefault="00AD38A8" w:rsidP="006A488A">
      <w:pPr>
        <w:spacing w:after="0" w:line="240" w:lineRule="auto"/>
        <w:ind w:firstLine="567"/>
        <w:jc w:val="both"/>
        <w:rPr>
          <w:rFonts w:ascii="Times New Roman" w:hAnsi="Times New Roman" w:cs="Times New Roman"/>
          <w:sz w:val="28"/>
          <w:szCs w:val="28"/>
        </w:rPr>
      </w:pPr>
    </w:p>
    <w:p w14:paraId="3B83331C" w14:textId="77777777" w:rsidR="009838C1" w:rsidRPr="00770856" w:rsidRDefault="001428A0" w:rsidP="00933384">
      <w:pPr>
        <w:spacing w:after="0" w:line="360" w:lineRule="auto"/>
        <w:ind w:firstLine="567"/>
        <w:jc w:val="both"/>
        <w:outlineLvl w:val="0"/>
        <w:rPr>
          <w:rFonts w:ascii="Times New Roman" w:hAnsi="Times New Roman" w:cs="Times New Roman"/>
          <w:b/>
          <w:sz w:val="28"/>
          <w:szCs w:val="28"/>
        </w:rPr>
      </w:pPr>
      <w:bookmarkStart w:id="4" w:name="_Toc101393126"/>
      <w:r w:rsidRPr="00770856">
        <w:rPr>
          <w:rFonts w:ascii="Times New Roman" w:hAnsi="Times New Roman" w:cs="Times New Roman"/>
          <w:b/>
          <w:sz w:val="28"/>
          <w:szCs w:val="28"/>
        </w:rPr>
        <w:t>3. Место дисциплины в стру</w:t>
      </w:r>
      <w:r w:rsidR="009838C1" w:rsidRPr="00770856">
        <w:rPr>
          <w:rFonts w:ascii="Times New Roman" w:hAnsi="Times New Roman" w:cs="Times New Roman"/>
          <w:b/>
          <w:sz w:val="28"/>
          <w:szCs w:val="28"/>
        </w:rPr>
        <w:t>ктуре образовательной программы</w:t>
      </w:r>
      <w:bookmarkEnd w:id="4"/>
    </w:p>
    <w:p w14:paraId="0245A85A" w14:textId="07E917FC" w:rsidR="00CD33BE" w:rsidRPr="00CD33BE" w:rsidRDefault="001428A0" w:rsidP="00CD33BE">
      <w:pPr>
        <w:tabs>
          <w:tab w:val="left" w:pos="993"/>
        </w:tabs>
        <w:spacing w:after="0" w:line="360" w:lineRule="auto"/>
        <w:ind w:firstLine="709"/>
        <w:jc w:val="both"/>
        <w:rPr>
          <w:rFonts w:ascii="Times New Roman" w:hAnsi="Times New Roman" w:cs="Times New Roman"/>
          <w:sz w:val="28"/>
          <w:szCs w:val="28"/>
        </w:rPr>
      </w:pPr>
      <w:r w:rsidRPr="00770856">
        <w:rPr>
          <w:rFonts w:ascii="Times New Roman" w:hAnsi="Times New Roman" w:cs="Times New Roman"/>
          <w:sz w:val="28"/>
          <w:szCs w:val="28"/>
        </w:rPr>
        <w:t xml:space="preserve">Дисциплина </w:t>
      </w:r>
      <w:r w:rsidR="00DC2032" w:rsidRPr="00770856">
        <w:rPr>
          <w:rFonts w:ascii="Times New Roman" w:hAnsi="Times New Roman" w:cs="Times New Roman"/>
          <w:sz w:val="28"/>
          <w:szCs w:val="28"/>
        </w:rPr>
        <w:t>«</w:t>
      </w:r>
      <w:r w:rsidR="001B1FA0" w:rsidRPr="001B1FA0">
        <w:rPr>
          <w:rFonts w:ascii="Times New Roman" w:hAnsi="Times New Roman" w:cs="Times New Roman"/>
          <w:sz w:val="28"/>
          <w:szCs w:val="28"/>
        </w:rPr>
        <w:t>Налоги и предпринимательство</w:t>
      </w:r>
      <w:r w:rsidR="00DC2032" w:rsidRPr="00770856">
        <w:rPr>
          <w:rFonts w:ascii="Times New Roman" w:hAnsi="Times New Roman" w:cs="Times New Roman"/>
          <w:sz w:val="28"/>
          <w:szCs w:val="28"/>
        </w:rPr>
        <w:t xml:space="preserve">» </w:t>
      </w:r>
      <w:r w:rsidR="00B81DDA" w:rsidRPr="00770856">
        <w:rPr>
          <w:rFonts w:ascii="Times New Roman" w:hAnsi="Times New Roman" w:cs="Times New Roman"/>
          <w:sz w:val="28"/>
          <w:szCs w:val="28"/>
        </w:rPr>
        <w:t>является дисциплиной</w:t>
      </w:r>
      <w:r w:rsidR="00CD33BE" w:rsidRPr="00CD33BE">
        <w:t xml:space="preserve"> </w:t>
      </w:r>
      <w:r w:rsidR="00CD33BE">
        <w:rPr>
          <w:rFonts w:ascii="Times New Roman" w:hAnsi="Times New Roman" w:cs="Times New Roman"/>
          <w:sz w:val="28"/>
          <w:szCs w:val="28"/>
        </w:rPr>
        <w:t>м</w:t>
      </w:r>
      <w:r w:rsidR="00CD33BE" w:rsidRPr="00CD33BE">
        <w:rPr>
          <w:rFonts w:ascii="Times New Roman" w:hAnsi="Times New Roman" w:cs="Times New Roman"/>
          <w:sz w:val="28"/>
          <w:szCs w:val="28"/>
        </w:rPr>
        <w:t>одул</w:t>
      </w:r>
      <w:r w:rsidR="00CD33BE">
        <w:rPr>
          <w:rFonts w:ascii="Times New Roman" w:hAnsi="Times New Roman" w:cs="Times New Roman"/>
          <w:sz w:val="28"/>
          <w:szCs w:val="28"/>
        </w:rPr>
        <w:t xml:space="preserve">я </w:t>
      </w:r>
      <w:r w:rsidR="00CD33BE" w:rsidRPr="00CD33BE">
        <w:rPr>
          <w:rFonts w:ascii="Times New Roman" w:hAnsi="Times New Roman" w:cs="Times New Roman"/>
          <w:sz w:val="28"/>
          <w:szCs w:val="28"/>
        </w:rPr>
        <w:t>направленности программы магистратуры</w:t>
      </w:r>
      <w:r w:rsidR="00CD33BE" w:rsidRPr="00CD33BE">
        <w:t xml:space="preserve"> </w:t>
      </w:r>
      <w:r w:rsidR="00CD33BE">
        <w:rPr>
          <w:rFonts w:ascii="Times New Roman" w:hAnsi="Times New Roman" w:cs="Times New Roman"/>
          <w:sz w:val="28"/>
          <w:szCs w:val="28"/>
        </w:rPr>
        <w:t>д</w:t>
      </w:r>
      <w:r w:rsidR="00CD33BE" w:rsidRPr="00CD33BE">
        <w:rPr>
          <w:rFonts w:ascii="Times New Roman" w:hAnsi="Times New Roman" w:cs="Times New Roman"/>
          <w:sz w:val="28"/>
          <w:szCs w:val="28"/>
        </w:rPr>
        <w:t>ля студентов, обучающихся по направлению подготовки 38.04.01 «Экономика»</w:t>
      </w:r>
      <w:r w:rsidR="007C4A91">
        <w:rPr>
          <w:rFonts w:ascii="Times New Roman" w:hAnsi="Times New Roman" w:cs="Times New Roman"/>
          <w:sz w:val="28"/>
          <w:szCs w:val="28"/>
        </w:rPr>
        <w:t xml:space="preserve"> </w:t>
      </w:r>
      <w:r w:rsidR="007C4A91" w:rsidRPr="007C4A91">
        <w:rPr>
          <w:rFonts w:ascii="Times New Roman" w:hAnsi="Times New Roman" w:cs="Times New Roman"/>
          <w:sz w:val="28"/>
          <w:szCs w:val="28"/>
        </w:rPr>
        <w:t>направленность программы магистратуры «</w:t>
      </w:r>
      <w:r w:rsidR="007544A6" w:rsidRPr="007544A6">
        <w:rPr>
          <w:rFonts w:ascii="Times New Roman" w:hAnsi="Times New Roman" w:cs="Times New Roman"/>
          <w:sz w:val="28"/>
          <w:szCs w:val="28"/>
        </w:rPr>
        <w:t>Налоги. Бухгалтерский учет. Налоговый консалтинг</w:t>
      </w:r>
      <w:r w:rsidR="007C4A91" w:rsidRPr="007C4A91">
        <w:rPr>
          <w:rFonts w:ascii="Times New Roman" w:hAnsi="Times New Roman" w:cs="Times New Roman"/>
          <w:sz w:val="28"/>
          <w:szCs w:val="28"/>
        </w:rPr>
        <w:t>».</w:t>
      </w:r>
    </w:p>
    <w:p w14:paraId="793EA154" w14:textId="1AD21FC7" w:rsidR="007544A6" w:rsidRPr="007544A6" w:rsidRDefault="007544A6" w:rsidP="007544A6">
      <w:pPr>
        <w:tabs>
          <w:tab w:val="left" w:pos="993"/>
        </w:tabs>
        <w:spacing w:after="0" w:line="360" w:lineRule="auto"/>
        <w:ind w:firstLine="709"/>
        <w:jc w:val="both"/>
        <w:rPr>
          <w:rFonts w:ascii="Times New Roman" w:hAnsi="Times New Roman" w:cs="Times New Roman"/>
          <w:sz w:val="28"/>
          <w:szCs w:val="28"/>
        </w:rPr>
      </w:pPr>
      <w:bookmarkStart w:id="5" w:name="_Toc101393127"/>
      <w:r w:rsidRPr="007544A6">
        <w:rPr>
          <w:rFonts w:ascii="Times New Roman" w:hAnsi="Times New Roman" w:cs="Times New Roman"/>
          <w:sz w:val="28"/>
          <w:szCs w:val="28"/>
        </w:rPr>
        <w:t>Содержание дисциплины «Налоги и предпринимательство» способствует интегрированию знаний по проблемам налогообложения, формированию комплексного подхода в изучении обязательных финансово-экономических и налоговых дисциплин.</w:t>
      </w:r>
    </w:p>
    <w:p w14:paraId="6D0F1854" w14:textId="45BA4DAE" w:rsidR="007544A6" w:rsidRPr="007544A6" w:rsidRDefault="007544A6" w:rsidP="007544A6">
      <w:pPr>
        <w:tabs>
          <w:tab w:val="left" w:pos="993"/>
        </w:tabs>
        <w:spacing w:after="0" w:line="360" w:lineRule="auto"/>
        <w:ind w:firstLine="709"/>
        <w:jc w:val="both"/>
        <w:rPr>
          <w:rFonts w:ascii="Times New Roman" w:hAnsi="Times New Roman" w:cs="Times New Roman"/>
          <w:sz w:val="28"/>
          <w:szCs w:val="28"/>
        </w:rPr>
      </w:pPr>
      <w:r w:rsidRPr="007544A6">
        <w:rPr>
          <w:rFonts w:ascii="Times New Roman" w:hAnsi="Times New Roman" w:cs="Times New Roman"/>
          <w:sz w:val="28"/>
          <w:szCs w:val="28"/>
        </w:rPr>
        <w:t>Компетенции, приобретаемые при изучении дисциплины, важны при изучении последующих дисциплин: «Оптимизация налоговых показателей учета и отчетности»,</w:t>
      </w:r>
      <w:r>
        <w:rPr>
          <w:rFonts w:ascii="Times New Roman" w:hAnsi="Times New Roman" w:cs="Times New Roman"/>
          <w:sz w:val="28"/>
          <w:szCs w:val="28"/>
        </w:rPr>
        <w:t xml:space="preserve"> </w:t>
      </w:r>
      <w:r w:rsidRPr="007544A6">
        <w:rPr>
          <w:rFonts w:ascii="Times New Roman" w:hAnsi="Times New Roman" w:cs="Times New Roman"/>
          <w:sz w:val="28"/>
          <w:szCs w:val="28"/>
        </w:rPr>
        <w:t>«Налоговые риски в системе риск-менеджмента», «Современная идеология и технология налогового администрирования», «Особенности налогообложения организаций по видам экономической деятельности», а также в научно-исследовательской работе.</w:t>
      </w:r>
    </w:p>
    <w:p w14:paraId="6E7A4A24" w14:textId="73A71CF7" w:rsidR="00B81DDA" w:rsidRPr="00770856" w:rsidRDefault="001428A0" w:rsidP="007544A6">
      <w:pPr>
        <w:pStyle w:val="1"/>
        <w:keepLines w:val="0"/>
        <w:spacing w:before="0" w:line="240" w:lineRule="auto"/>
        <w:jc w:val="both"/>
        <w:rPr>
          <w:rFonts w:ascii="Times New Roman" w:hAnsi="Times New Roman" w:cs="Times New Roman"/>
          <w:color w:val="auto"/>
        </w:rPr>
      </w:pPr>
      <w:r w:rsidRPr="00770856">
        <w:rPr>
          <w:rFonts w:ascii="Times New Roman" w:hAnsi="Times New Roman" w:cs="Times New Roman"/>
          <w:color w:val="auto"/>
        </w:rPr>
        <w:t xml:space="preserve">4. </w:t>
      </w:r>
      <w:bookmarkStart w:id="6" w:name="_Toc487119135"/>
      <w:bookmarkStart w:id="7" w:name="_Toc515619574"/>
      <w:bookmarkStart w:id="8" w:name="_Toc12293954"/>
      <w:r w:rsidR="00B81DDA" w:rsidRPr="00770856">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bookmarkEnd w:id="8"/>
    </w:p>
    <w:p w14:paraId="731D8818" w14:textId="77777777" w:rsidR="00EE35A8" w:rsidRPr="00770856" w:rsidRDefault="00EE35A8" w:rsidP="00FE502C">
      <w:pPr>
        <w:widowControl w:val="0"/>
        <w:spacing w:after="0" w:line="240" w:lineRule="auto"/>
        <w:jc w:val="both"/>
        <w:rPr>
          <w:rFonts w:ascii="Times New Roman" w:hAnsi="Times New Roman" w:cs="Times New Roman"/>
          <w:sz w:val="28"/>
          <w:szCs w:val="28"/>
        </w:rPr>
      </w:pPr>
      <w:bookmarkStart w:id="9" w:name="_Hlk29677505"/>
    </w:p>
    <w:p w14:paraId="657948C9" w14:textId="464228A1" w:rsidR="00B81DDA" w:rsidRPr="00770856" w:rsidRDefault="00B81DDA" w:rsidP="00FE502C">
      <w:pPr>
        <w:widowControl w:val="0"/>
        <w:spacing w:after="0" w:line="240" w:lineRule="auto"/>
        <w:jc w:val="both"/>
        <w:rPr>
          <w:rFonts w:ascii="Times New Roman" w:hAnsi="Times New Roman" w:cs="Times New Roman"/>
          <w:sz w:val="28"/>
          <w:szCs w:val="28"/>
        </w:rPr>
      </w:pPr>
      <w:r w:rsidRPr="00770856">
        <w:rPr>
          <w:rFonts w:ascii="Times New Roman" w:hAnsi="Times New Roman" w:cs="Times New Roman"/>
          <w:sz w:val="28"/>
          <w:szCs w:val="28"/>
        </w:rPr>
        <w:t>Общая трудоемкость дисциплины составляет 3 зачетных единицы (108 часов).</w:t>
      </w:r>
    </w:p>
    <w:p w14:paraId="78EA2CEB" w14:textId="257CD6FB" w:rsidR="005973E3" w:rsidRPr="00770856" w:rsidRDefault="00B81DDA" w:rsidP="00FE502C">
      <w:pPr>
        <w:widowControl w:val="0"/>
        <w:spacing w:after="0" w:line="240" w:lineRule="auto"/>
        <w:jc w:val="both"/>
        <w:rPr>
          <w:rFonts w:ascii="Times New Roman" w:hAnsi="Times New Roman" w:cs="Times New Roman"/>
          <w:sz w:val="28"/>
          <w:szCs w:val="28"/>
        </w:rPr>
      </w:pPr>
      <w:r w:rsidRPr="00770856">
        <w:rPr>
          <w:rFonts w:ascii="Times New Roman" w:hAnsi="Times New Roman" w:cs="Times New Roman"/>
          <w:sz w:val="28"/>
          <w:szCs w:val="28"/>
        </w:rPr>
        <w:t>Вид промежуточной аттестации –</w:t>
      </w:r>
      <w:r w:rsidR="00FC6434">
        <w:rPr>
          <w:rFonts w:ascii="Times New Roman" w:hAnsi="Times New Roman" w:cs="Times New Roman"/>
          <w:sz w:val="28"/>
          <w:szCs w:val="28"/>
        </w:rPr>
        <w:t xml:space="preserve"> </w:t>
      </w:r>
      <w:r w:rsidR="00CD33BE">
        <w:rPr>
          <w:rFonts w:ascii="Times New Roman" w:hAnsi="Times New Roman" w:cs="Times New Roman"/>
          <w:sz w:val="28"/>
          <w:szCs w:val="28"/>
        </w:rPr>
        <w:t>зачет</w:t>
      </w:r>
      <w:r w:rsidR="00FC6434">
        <w:rPr>
          <w:rFonts w:ascii="Times New Roman" w:hAnsi="Times New Roman" w:cs="Times New Roman"/>
          <w:sz w:val="28"/>
          <w:szCs w:val="28"/>
        </w:rPr>
        <w:t xml:space="preserve"> </w:t>
      </w:r>
      <w:r w:rsidR="00FC6434" w:rsidRPr="00FC6434">
        <w:rPr>
          <w:rFonts w:ascii="Times New Roman" w:hAnsi="Times New Roman" w:cs="Times New Roman"/>
          <w:sz w:val="28"/>
          <w:szCs w:val="28"/>
        </w:rPr>
        <w:t>/</w:t>
      </w:r>
      <w:r w:rsidR="00FC6434">
        <w:rPr>
          <w:rFonts w:ascii="Times New Roman" w:hAnsi="Times New Roman" w:cs="Times New Roman"/>
          <w:sz w:val="28"/>
          <w:szCs w:val="28"/>
        </w:rPr>
        <w:t xml:space="preserve"> экзамен</w:t>
      </w:r>
      <w:r w:rsidR="007346D8" w:rsidRPr="00770856">
        <w:rPr>
          <w:rFonts w:ascii="Times New Roman" w:hAnsi="Times New Roman" w:cs="Times New Roman"/>
          <w:sz w:val="28"/>
          <w:szCs w:val="28"/>
        </w:rPr>
        <w:t>.</w:t>
      </w:r>
    </w:p>
    <w:p w14:paraId="4ACA34C6" w14:textId="7CC566B9" w:rsidR="00B81DDA" w:rsidRPr="00770856" w:rsidRDefault="00B81DDA" w:rsidP="00FE502C">
      <w:pPr>
        <w:widowControl w:val="0"/>
        <w:spacing w:after="0" w:line="240" w:lineRule="auto"/>
        <w:jc w:val="both"/>
        <w:rPr>
          <w:rFonts w:ascii="Times New Roman" w:hAnsi="Times New Roman" w:cs="Times New Roman"/>
          <w:sz w:val="28"/>
          <w:szCs w:val="28"/>
        </w:rPr>
      </w:pPr>
      <w:r w:rsidRPr="00770856">
        <w:rPr>
          <w:rFonts w:ascii="Times New Roman" w:hAnsi="Times New Roman" w:cs="Times New Roman"/>
          <w:sz w:val="28"/>
          <w:szCs w:val="28"/>
        </w:rPr>
        <w:lastRenderedPageBreak/>
        <w:t>Вид учебной работы по дисциплине</w:t>
      </w:r>
      <w:r w:rsidR="002C1F00" w:rsidRPr="00770856">
        <w:rPr>
          <w:rFonts w:ascii="Times New Roman" w:hAnsi="Times New Roman" w:cs="Times New Roman"/>
          <w:sz w:val="28"/>
          <w:szCs w:val="28"/>
        </w:rPr>
        <w:t xml:space="preserve"> </w:t>
      </w:r>
      <w:r w:rsidR="00567856" w:rsidRPr="00770856">
        <w:rPr>
          <w:rFonts w:ascii="Times New Roman" w:hAnsi="Times New Roman" w:cs="Times New Roman"/>
          <w:sz w:val="28"/>
          <w:szCs w:val="28"/>
        </w:rPr>
        <w:t>–</w:t>
      </w:r>
      <w:r w:rsidR="002C1F00" w:rsidRPr="00770856">
        <w:rPr>
          <w:rFonts w:ascii="Times New Roman" w:hAnsi="Times New Roman" w:cs="Times New Roman"/>
          <w:sz w:val="28"/>
          <w:szCs w:val="28"/>
        </w:rPr>
        <w:t xml:space="preserve"> </w:t>
      </w:r>
      <w:r w:rsidR="00567856" w:rsidRPr="00770856">
        <w:rPr>
          <w:rFonts w:ascii="Times New Roman" w:hAnsi="Times New Roman" w:cs="Times New Roman"/>
          <w:sz w:val="28"/>
          <w:szCs w:val="28"/>
        </w:rPr>
        <w:t>контрольная работа.</w:t>
      </w:r>
    </w:p>
    <w:p w14:paraId="3C02B294" w14:textId="5C901AD2" w:rsidR="00EE35A8" w:rsidRPr="00770856" w:rsidRDefault="00F346DE" w:rsidP="00F346DE">
      <w:pPr>
        <w:widowControl w:val="0"/>
        <w:tabs>
          <w:tab w:val="left" w:pos="3876"/>
          <w:tab w:val="right" w:pos="9355"/>
        </w:tabs>
        <w:spacing w:after="0" w:line="240" w:lineRule="auto"/>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sidR="00EE35A8" w:rsidRPr="00770856">
        <w:rPr>
          <w:rFonts w:ascii="Times New Roman" w:hAnsi="Times New Roman" w:cs="Times New Roman"/>
          <w:sz w:val="28"/>
          <w:szCs w:val="28"/>
        </w:rPr>
        <w:t>Таблица 1</w:t>
      </w:r>
    </w:p>
    <w:p w14:paraId="4A575E14" w14:textId="77777777" w:rsidR="005973E3" w:rsidRPr="00770856" w:rsidRDefault="002C1F00" w:rsidP="005973E3">
      <w:pPr>
        <w:widowControl w:val="0"/>
        <w:spacing w:after="0" w:line="240" w:lineRule="auto"/>
        <w:rPr>
          <w:rFonts w:ascii="Times New Roman" w:hAnsi="Times New Roman" w:cs="Times New Roman"/>
          <w:b/>
          <w:sz w:val="28"/>
          <w:szCs w:val="28"/>
        </w:rPr>
      </w:pPr>
      <w:r w:rsidRPr="00770856">
        <w:rPr>
          <w:rFonts w:ascii="Times New Roman" w:hAnsi="Times New Roman" w:cs="Times New Roman"/>
          <w:b/>
          <w:color w:val="FF0000"/>
          <w:sz w:val="28"/>
          <w:szCs w:val="28"/>
        </w:rPr>
        <w:t xml:space="preserve"> </w:t>
      </w:r>
    </w:p>
    <w:tbl>
      <w:tblPr>
        <w:tblW w:w="9513" w:type="dxa"/>
        <w:jc w:val="center"/>
        <w:tblCellMar>
          <w:top w:w="15" w:type="dxa"/>
          <w:left w:w="15" w:type="dxa"/>
          <w:bottom w:w="15" w:type="dxa"/>
          <w:right w:w="15" w:type="dxa"/>
        </w:tblCellMar>
        <w:tblLook w:val="00A0" w:firstRow="1" w:lastRow="0" w:firstColumn="1" w:lastColumn="0" w:noHBand="0" w:noVBand="0"/>
      </w:tblPr>
      <w:tblGrid>
        <w:gridCol w:w="4497"/>
        <w:gridCol w:w="2181"/>
        <w:gridCol w:w="1417"/>
        <w:gridCol w:w="1418"/>
      </w:tblGrid>
      <w:tr w:rsidR="007544A6" w:rsidRPr="00770856" w14:paraId="63033442" w14:textId="77777777" w:rsidTr="00562E33">
        <w:trPr>
          <w:trHeight w:val="275"/>
          <w:jc w:val="center"/>
        </w:trPr>
        <w:tc>
          <w:tcPr>
            <w:tcW w:w="4497" w:type="dxa"/>
            <w:vMerge w:val="restart"/>
            <w:tcBorders>
              <w:top w:val="single" w:sz="6" w:space="0" w:color="000000"/>
              <w:left w:val="single" w:sz="6" w:space="0" w:color="000000"/>
            </w:tcBorders>
            <w:shd w:val="clear" w:color="auto" w:fill="FFFFFF"/>
            <w:vAlign w:val="center"/>
          </w:tcPr>
          <w:p w14:paraId="14C1106B" w14:textId="77777777" w:rsidR="007544A6" w:rsidRPr="00770856" w:rsidRDefault="007544A6" w:rsidP="00FC6434">
            <w:pPr>
              <w:widowControl w:val="0"/>
              <w:spacing w:after="0" w:line="240" w:lineRule="auto"/>
              <w:jc w:val="center"/>
              <w:rPr>
                <w:rFonts w:ascii="Times New Roman" w:hAnsi="Times New Roman" w:cs="Times New Roman"/>
                <w:b/>
                <w:sz w:val="24"/>
                <w:szCs w:val="28"/>
              </w:rPr>
            </w:pPr>
            <w:bookmarkStart w:id="10" w:name="_Hlk163409133"/>
            <w:r w:rsidRPr="00770856">
              <w:rPr>
                <w:rFonts w:ascii="Times New Roman" w:hAnsi="Times New Roman" w:cs="Times New Roman"/>
                <w:b/>
                <w:sz w:val="24"/>
                <w:szCs w:val="28"/>
              </w:rPr>
              <w:t>Вид учебной работы по дисциплине</w:t>
            </w:r>
          </w:p>
        </w:tc>
        <w:tc>
          <w:tcPr>
            <w:tcW w:w="2181" w:type="dxa"/>
            <w:vMerge w:val="restart"/>
            <w:tcBorders>
              <w:top w:val="single" w:sz="6" w:space="0" w:color="000000"/>
              <w:left w:val="single" w:sz="6" w:space="0" w:color="000000"/>
            </w:tcBorders>
            <w:shd w:val="clear" w:color="auto" w:fill="FFFFFF"/>
            <w:vAlign w:val="center"/>
          </w:tcPr>
          <w:p w14:paraId="4D9F829B" w14:textId="77777777" w:rsidR="007544A6" w:rsidRPr="00770856" w:rsidRDefault="007544A6" w:rsidP="00FC6434">
            <w:pPr>
              <w:widowControl w:val="0"/>
              <w:spacing w:after="0" w:line="240" w:lineRule="auto"/>
              <w:jc w:val="center"/>
              <w:rPr>
                <w:rFonts w:ascii="Times New Roman" w:hAnsi="Times New Roman" w:cs="Times New Roman"/>
                <w:b/>
                <w:sz w:val="24"/>
                <w:szCs w:val="28"/>
              </w:rPr>
            </w:pPr>
            <w:r w:rsidRPr="00770856">
              <w:rPr>
                <w:rFonts w:ascii="Times New Roman" w:hAnsi="Times New Roman" w:cs="Times New Roman"/>
                <w:b/>
                <w:sz w:val="24"/>
                <w:szCs w:val="28"/>
              </w:rPr>
              <w:t>Всего</w:t>
            </w:r>
          </w:p>
          <w:p w14:paraId="7B6254D0" w14:textId="77777777" w:rsidR="007544A6" w:rsidRPr="00770856" w:rsidRDefault="007544A6" w:rsidP="00FC6434">
            <w:pPr>
              <w:widowControl w:val="0"/>
              <w:spacing w:after="0" w:line="240" w:lineRule="auto"/>
              <w:jc w:val="center"/>
              <w:rPr>
                <w:rFonts w:ascii="Times New Roman" w:hAnsi="Times New Roman" w:cs="Times New Roman"/>
                <w:b/>
                <w:sz w:val="24"/>
                <w:szCs w:val="28"/>
              </w:rPr>
            </w:pPr>
            <w:r w:rsidRPr="00770856">
              <w:rPr>
                <w:rFonts w:ascii="Times New Roman" w:hAnsi="Times New Roman" w:cs="Times New Roman"/>
                <w:b/>
                <w:sz w:val="24"/>
                <w:szCs w:val="28"/>
              </w:rPr>
              <w:t>(в з/е и часах)</w:t>
            </w:r>
          </w:p>
        </w:tc>
        <w:tc>
          <w:tcPr>
            <w:tcW w:w="2835" w:type="dxa"/>
            <w:gridSpan w:val="2"/>
            <w:tcBorders>
              <w:top w:val="single" w:sz="6" w:space="0" w:color="000000"/>
              <w:left w:val="single" w:sz="6" w:space="0" w:color="000000"/>
              <w:right w:val="single" w:sz="6" w:space="0" w:color="000000"/>
            </w:tcBorders>
            <w:shd w:val="clear" w:color="auto" w:fill="FFFFFF"/>
          </w:tcPr>
          <w:p w14:paraId="2ED9BE1F" w14:textId="3E5A398B" w:rsidR="007544A6" w:rsidRPr="00CC3B2F" w:rsidRDefault="007544A6" w:rsidP="00FC6434">
            <w:pPr>
              <w:widowControl w:val="0"/>
              <w:spacing w:after="0" w:line="240" w:lineRule="auto"/>
              <w:jc w:val="center"/>
              <w:rPr>
                <w:rFonts w:ascii="Times New Roman" w:hAnsi="Times New Roman" w:cs="Times New Roman"/>
                <w:b/>
                <w:sz w:val="24"/>
                <w:szCs w:val="28"/>
              </w:rPr>
            </w:pPr>
            <w:r w:rsidRPr="00CC3B2F">
              <w:rPr>
                <w:rFonts w:ascii="Times New Roman" w:hAnsi="Times New Roman" w:cs="Times New Roman"/>
                <w:b/>
                <w:sz w:val="24"/>
                <w:szCs w:val="28"/>
              </w:rPr>
              <w:t xml:space="preserve">Модуль </w:t>
            </w:r>
            <w:r w:rsidR="000A705D">
              <w:rPr>
                <w:rFonts w:ascii="Times New Roman" w:hAnsi="Times New Roman" w:cs="Times New Roman"/>
                <w:b/>
                <w:sz w:val="24"/>
                <w:szCs w:val="28"/>
              </w:rPr>
              <w:t>1 и 2</w:t>
            </w:r>
          </w:p>
          <w:p w14:paraId="2C8AC70E" w14:textId="11CADF00" w:rsidR="007544A6" w:rsidRPr="00770856" w:rsidRDefault="007544A6" w:rsidP="00FC6434">
            <w:pPr>
              <w:widowControl w:val="0"/>
              <w:spacing w:after="0" w:line="240" w:lineRule="auto"/>
              <w:jc w:val="center"/>
              <w:rPr>
                <w:rFonts w:ascii="Times New Roman" w:hAnsi="Times New Roman" w:cs="Times New Roman"/>
                <w:b/>
                <w:sz w:val="24"/>
                <w:szCs w:val="28"/>
              </w:rPr>
            </w:pPr>
            <w:r w:rsidRPr="00CC3B2F">
              <w:rPr>
                <w:rFonts w:ascii="Times New Roman" w:hAnsi="Times New Roman" w:cs="Times New Roman"/>
                <w:b/>
                <w:sz w:val="24"/>
                <w:szCs w:val="28"/>
              </w:rPr>
              <w:t>(в часах)</w:t>
            </w:r>
          </w:p>
        </w:tc>
      </w:tr>
      <w:tr w:rsidR="007544A6" w:rsidRPr="00770856" w14:paraId="7F37AF50" w14:textId="77777777" w:rsidTr="00562E33">
        <w:trPr>
          <w:trHeight w:val="275"/>
          <w:jc w:val="center"/>
        </w:trPr>
        <w:tc>
          <w:tcPr>
            <w:tcW w:w="4497" w:type="dxa"/>
            <w:vMerge/>
            <w:tcBorders>
              <w:left w:val="single" w:sz="6" w:space="0" w:color="000000"/>
              <w:bottom w:val="single" w:sz="6" w:space="0" w:color="000000"/>
            </w:tcBorders>
            <w:shd w:val="clear" w:color="auto" w:fill="FFFFFF"/>
            <w:vAlign w:val="center"/>
          </w:tcPr>
          <w:p w14:paraId="293C05A8" w14:textId="77777777" w:rsidR="007544A6" w:rsidRPr="00770856" w:rsidRDefault="007544A6" w:rsidP="00FC6434">
            <w:pPr>
              <w:widowControl w:val="0"/>
              <w:spacing w:after="0" w:line="240" w:lineRule="auto"/>
              <w:jc w:val="center"/>
              <w:rPr>
                <w:rFonts w:ascii="Times New Roman" w:hAnsi="Times New Roman" w:cs="Times New Roman"/>
                <w:b/>
                <w:sz w:val="24"/>
                <w:szCs w:val="28"/>
              </w:rPr>
            </w:pPr>
          </w:p>
        </w:tc>
        <w:tc>
          <w:tcPr>
            <w:tcW w:w="2181" w:type="dxa"/>
            <w:vMerge/>
            <w:tcBorders>
              <w:left w:val="single" w:sz="6" w:space="0" w:color="000000"/>
              <w:bottom w:val="single" w:sz="6" w:space="0" w:color="000000"/>
            </w:tcBorders>
            <w:shd w:val="clear" w:color="auto" w:fill="FFFFFF"/>
            <w:vAlign w:val="center"/>
          </w:tcPr>
          <w:p w14:paraId="7EB1B4BA" w14:textId="77777777" w:rsidR="007544A6" w:rsidRPr="00770856" w:rsidRDefault="007544A6" w:rsidP="00FC6434">
            <w:pPr>
              <w:widowControl w:val="0"/>
              <w:spacing w:after="0" w:line="240" w:lineRule="auto"/>
              <w:jc w:val="center"/>
              <w:rPr>
                <w:rFonts w:ascii="Times New Roman" w:hAnsi="Times New Roman" w:cs="Times New Roman"/>
                <w:b/>
                <w:sz w:val="24"/>
                <w:szCs w:val="28"/>
              </w:rPr>
            </w:pPr>
          </w:p>
        </w:tc>
        <w:tc>
          <w:tcPr>
            <w:tcW w:w="1417" w:type="dxa"/>
            <w:tcBorders>
              <w:top w:val="single" w:sz="6" w:space="0" w:color="000000"/>
              <w:left w:val="single" w:sz="6" w:space="0" w:color="000000"/>
              <w:right w:val="single" w:sz="6" w:space="0" w:color="000000"/>
            </w:tcBorders>
            <w:shd w:val="clear" w:color="auto" w:fill="FFFFFF"/>
          </w:tcPr>
          <w:p w14:paraId="545BAEF7" w14:textId="03C28568" w:rsidR="007544A6" w:rsidRPr="00CC3B2F" w:rsidRDefault="000A705D" w:rsidP="00FC6434">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1 модуль</w:t>
            </w:r>
          </w:p>
        </w:tc>
        <w:tc>
          <w:tcPr>
            <w:tcW w:w="1418" w:type="dxa"/>
            <w:tcBorders>
              <w:top w:val="single" w:sz="6" w:space="0" w:color="000000"/>
              <w:left w:val="single" w:sz="6" w:space="0" w:color="000000"/>
              <w:right w:val="single" w:sz="6" w:space="0" w:color="000000"/>
            </w:tcBorders>
            <w:shd w:val="clear" w:color="auto" w:fill="FFFFFF"/>
          </w:tcPr>
          <w:p w14:paraId="026F3457" w14:textId="34BEE136" w:rsidR="007544A6" w:rsidRPr="00CC3B2F" w:rsidRDefault="000A705D" w:rsidP="00FC6434">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2 модуль</w:t>
            </w:r>
          </w:p>
        </w:tc>
      </w:tr>
      <w:tr w:rsidR="007544A6" w:rsidRPr="00770856" w14:paraId="58F7B196" w14:textId="77777777" w:rsidTr="00562E33">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0CF8AF75" w14:textId="77777777" w:rsidR="007544A6" w:rsidRPr="00770856" w:rsidRDefault="007544A6" w:rsidP="00FC6434">
            <w:pPr>
              <w:widowControl w:val="0"/>
              <w:spacing w:after="0" w:line="240" w:lineRule="auto"/>
              <w:jc w:val="both"/>
              <w:rPr>
                <w:rFonts w:ascii="Times New Roman" w:hAnsi="Times New Roman" w:cs="Times New Roman"/>
                <w:b/>
                <w:sz w:val="24"/>
                <w:szCs w:val="28"/>
              </w:rPr>
            </w:pPr>
            <w:r w:rsidRPr="00770856">
              <w:rPr>
                <w:rFonts w:ascii="Times New Roman" w:hAnsi="Times New Roman" w:cs="Times New Roman"/>
                <w:b/>
                <w:sz w:val="24"/>
                <w:szCs w:val="28"/>
              </w:rPr>
              <w:t>Общая трудоемкость дисциплины</w:t>
            </w:r>
          </w:p>
        </w:tc>
        <w:tc>
          <w:tcPr>
            <w:tcW w:w="2181" w:type="dxa"/>
            <w:tcBorders>
              <w:top w:val="single" w:sz="6" w:space="0" w:color="000000"/>
              <w:left w:val="single" w:sz="6" w:space="0" w:color="000000"/>
              <w:bottom w:val="single" w:sz="6" w:space="0" w:color="000000"/>
            </w:tcBorders>
            <w:shd w:val="clear" w:color="auto" w:fill="FFFFFF"/>
            <w:vAlign w:val="center"/>
          </w:tcPr>
          <w:p w14:paraId="3B6FC910" w14:textId="77777777" w:rsidR="007544A6" w:rsidRPr="00770856" w:rsidRDefault="007544A6" w:rsidP="00FC6434">
            <w:pPr>
              <w:widowControl w:val="0"/>
              <w:spacing w:after="0" w:line="240" w:lineRule="auto"/>
              <w:jc w:val="center"/>
              <w:rPr>
                <w:rFonts w:ascii="Times New Roman" w:hAnsi="Times New Roman" w:cs="Times New Roman"/>
                <w:b/>
                <w:sz w:val="24"/>
                <w:szCs w:val="28"/>
              </w:rPr>
            </w:pPr>
            <w:r w:rsidRPr="00770856">
              <w:rPr>
                <w:rFonts w:ascii="Times New Roman" w:hAnsi="Times New Roman" w:cs="Times New Roman"/>
                <w:b/>
                <w:sz w:val="24"/>
                <w:szCs w:val="28"/>
              </w:rPr>
              <w:t>3/108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69A6CF3B" w14:textId="0C55F167" w:rsidR="007544A6" w:rsidRPr="00770856" w:rsidRDefault="007544A6" w:rsidP="00FC6434">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42</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4A812F12" w14:textId="7426F02A" w:rsidR="007544A6" w:rsidRPr="00770856" w:rsidRDefault="007544A6" w:rsidP="00FC6434">
            <w:pPr>
              <w:widowControl w:val="0"/>
              <w:spacing w:after="0" w:line="240" w:lineRule="auto"/>
              <w:jc w:val="center"/>
              <w:rPr>
                <w:rFonts w:ascii="Times New Roman" w:hAnsi="Times New Roman" w:cs="Times New Roman"/>
                <w:b/>
                <w:sz w:val="24"/>
                <w:szCs w:val="28"/>
              </w:rPr>
            </w:pPr>
            <w:r>
              <w:rPr>
                <w:rFonts w:ascii="Times New Roman" w:hAnsi="Times New Roman" w:cs="Times New Roman"/>
                <w:b/>
                <w:sz w:val="24"/>
                <w:szCs w:val="28"/>
              </w:rPr>
              <w:t>66</w:t>
            </w:r>
          </w:p>
        </w:tc>
      </w:tr>
      <w:tr w:rsidR="007544A6" w:rsidRPr="00770856" w14:paraId="62E9E2A1" w14:textId="77777777" w:rsidTr="00562E33">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31649E7C" w14:textId="77777777" w:rsidR="007544A6" w:rsidRPr="00770856" w:rsidRDefault="007544A6" w:rsidP="00FC6434">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b/>
                <w:sz w:val="24"/>
              </w:rPr>
              <w:t>Контактная работа-Аудиторные занятия</w:t>
            </w:r>
          </w:p>
        </w:tc>
        <w:tc>
          <w:tcPr>
            <w:tcW w:w="2181" w:type="dxa"/>
            <w:tcBorders>
              <w:top w:val="single" w:sz="6" w:space="0" w:color="000000"/>
              <w:left w:val="single" w:sz="6" w:space="0" w:color="000000"/>
              <w:bottom w:val="single" w:sz="6" w:space="0" w:color="000000"/>
            </w:tcBorders>
            <w:shd w:val="clear" w:color="auto" w:fill="FFFFFF"/>
            <w:vAlign w:val="center"/>
          </w:tcPr>
          <w:p w14:paraId="7C20D076" w14:textId="20DE3D5D"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54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166AABE" w14:textId="1295B8F8"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24</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EA41C5" w14:textId="4DFFC6E4"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30</w:t>
            </w:r>
          </w:p>
        </w:tc>
      </w:tr>
      <w:tr w:rsidR="007544A6" w:rsidRPr="00770856" w14:paraId="1EC7D0AC" w14:textId="77777777" w:rsidTr="00562E33">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41A81FF1" w14:textId="77777777" w:rsidR="007544A6" w:rsidRPr="00770856" w:rsidRDefault="007544A6" w:rsidP="00FC6434">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Лекции</w:t>
            </w:r>
          </w:p>
        </w:tc>
        <w:tc>
          <w:tcPr>
            <w:tcW w:w="2181" w:type="dxa"/>
            <w:tcBorders>
              <w:top w:val="single" w:sz="6" w:space="0" w:color="000000"/>
              <w:left w:val="single" w:sz="6" w:space="0" w:color="000000"/>
              <w:bottom w:val="single" w:sz="6" w:space="0" w:color="000000"/>
            </w:tcBorders>
            <w:shd w:val="clear" w:color="auto" w:fill="FFFFFF"/>
            <w:vAlign w:val="center"/>
          </w:tcPr>
          <w:p w14:paraId="69DE3824" w14:textId="26A833E8"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6E0FC2" w14:textId="3FD70190"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1CA3E2" w14:textId="14E5CB4D"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8</w:t>
            </w:r>
          </w:p>
        </w:tc>
      </w:tr>
      <w:tr w:rsidR="007544A6" w:rsidRPr="00770856" w14:paraId="2B805740" w14:textId="77777777" w:rsidTr="00562E33">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729D1978" w14:textId="77777777" w:rsidR="007544A6" w:rsidRPr="00770856" w:rsidRDefault="007544A6" w:rsidP="00FC6434">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Семинарские занятия</w:t>
            </w:r>
          </w:p>
        </w:tc>
        <w:tc>
          <w:tcPr>
            <w:tcW w:w="2181" w:type="dxa"/>
            <w:tcBorders>
              <w:top w:val="single" w:sz="6" w:space="0" w:color="000000"/>
              <w:left w:val="single" w:sz="6" w:space="0" w:color="000000"/>
              <w:bottom w:val="single" w:sz="6" w:space="0" w:color="000000"/>
            </w:tcBorders>
            <w:shd w:val="clear" w:color="auto" w:fill="FFFFFF"/>
            <w:vAlign w:val="center"/>
          </w:tcPr>
          <w:p w14:paraId="0FE6F946" w14:textId="508D8932"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D71D54" w14:textId="77777777"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16</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F59C77" w14:textId="12EEDACD"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22</w:t>
            </w:r>
          </w:p>
        </w:tc>
      </w:tr>
      <w:tr w:rsidR="007544A6" w:rsidRPr="00770856" w14:paraId="11FDBE52" w14:textId="77777777" w:rsidTr="00562E33">
        <w:trPr>
          <w:trHeight w:val="171"/>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759FF9CE" w14:textId="77777777" w:rsidR="007544A6" w:rsidRPr="00770856" w:rsidRDefault="007544A6" w:rsidP="00FC6434">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Самостоятельная работа</w:t>
            </w:r>
          </w:p>
        </w:tc>
        <w:tc>
          <w:tcPr>
            <w:tcW w:w="2181" w:type="dxa"/>
            <w:tcBorders>
              <w:top w:val="single" w:sz="6" w:space="0" w:color="000000"/>
              <w:left w:val="single" w:sz="6" w:space="0" w:color="000000"/>
              <w:bottom w:val="single" w:sz="6" w:space="0" w:color="000000"/>
            </w:tcBorders>
            <w:shd w:val="clear" w:color="auto" w:fill="FFFFFF"/>
            <w:vAlign w:val="center"/>
          </w:tcPr>
          <w:p w14:paraId="153F3F96" w14:textId="429E91F9"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54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9A9A03" w14:textId="334693A1"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18</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7718C3" w14:textId="495F41E7"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36</w:t>
            </w:r>
          </w:p>
        </w:tc>
      </w:tr>
      <w:tr w:rsidR="007544A6" w:rsidRPr="00770856" w14:paraId="2427F8DF" w14:textId="77777777" w:rsidTr="00562E33">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4E7AFC39" w14:textId="77777777" w:rsidR="007544A6" w:rsidRPr="00770856" w:rsidRDefault="007544A6" w:rsidP="00FC6434">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Вид текущего контроля</w:t>
            </w:r>
          </w:p>
        </w:tc>
        <w:tc>
          <w:tcPr>
            <w:tcW w:w="2181" w:type="dxa"/>
            <w:tcBorders>
              <w:top w:val="single" w:sz="6" w:space="0" w:color="000000"/>
              <w:left w:val="single" w:sz="6" w:space="0" w:color="000000"/>
              <w:bottom w:val="single" w:sz="6" w:space="0" w:color="000000"/>
            </w:tcBorders>
            <w:shd w:val="clear" w:color="auto" w:fill="FFFFFF"/>
            <w:vAlign w:val="center"/>
          </w:tcPr>
          <w:p w14:paraId="5F2AE588" w14:textId="77777777" w:rsidR="007544A6" w:rsidRPr="00770856" w:rsidRDefault="007544A6" w:rsidP="00FC6434">
            <w:pPr>
              <w:spacing w:after="0" w:line="240" w:lineRule="auto"/>
              <w:jc w:val="center"/>
              <w:rPr>
                <w:rFonts w:ascii="Times New Roman" w:hAnsi="Times New Roman" w:cs="Times New Roman"/>
                <w:sz w:val="24"/>
                <w:szCs w:val="28"/>
              </w:rPr>
            </w:pPr>
            <w:r w:rsidRPr="00770856">
              <w:rPr>
                <w:rFonts w:ascii="Times New Roman" w:hAnsi="Times New Roman" w:cs="Times New Roman"/>
                <w:sz w:val="24"/>
                <w:szCs w:val="28"/>
              </w:rPr>
              <w:t>контрольная работа</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C0BE0F" w14:textId="39860A2F" w:rsidR="007544A6" w:rsidRPr="00770856" w:rsidRDefault="007544A6" w:rsidP="00FC6434">
            <w:pPr>
              <w:spacing w:after="0" w:line="240" w:lineRule="auto"/>
              <w:jc w:val="center"/>
              <w:rPr>
                <w:rFonts w:ascii="Times New Roman" w:hAnsi="Times New Roman" w:cs="Times New Roman"/>
                <w:sz w:val="24"/>
                <w:szCs w:val="28"/>
              </w:rPr>
            </w:pPr>
            <w:r>
              <w:rPr>
                <w:rFonts w:ascii="Times New Roman" w:hAnsi="Times New Roman" w:cs="Times New Roman"/>
                <w:sz w:val="24"/>
                <w:szCs w:val="28"/>
              </w:rPr>
              <w:t>-</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BB46F8C" w14:textId="2C42C0C5" w:rsidR="007544A6" w:rsidRPr="00770856" w:rsidRDefault="007544A6" w:rsidP="00FC6434">
            <w:pPr>
              <w:spacing w:after="0" w:line="240" w:lineRule="auto"/>
              <w:jc w:val="center"/>
              <w:rPr>
                <w:rFonts w:ascii="Times New Roman" w:hAnsi="Times New Roman" w:cs="Times New Roman"/>
                <w:sz w:val="24"/>
                <w:szCs w:val="28"/>
              </w:rPr>
            </w:pPr>
            <w:r w:rsidRPr="00770856">
              <w:rPr>
                <w:rFonts w:ascii="Times New Roman" w:hAnsi="Times New Roman" w:cs="Times New Roman"/>
                <w:sz w:val="24"/>
                <w:szCs w:val="28"/>
              </w:rPr>
              <w:t>контрольная работа</w:t>
            </w:r>
          </w:p>
        </w:tc>
      </w:tr>
      <w:tr w:rsidR="007544A6" w:rsidRPr="00B81DDA" w14:paraId="3647EF37" w14:textId="77777777" w:rsidTr="00562E33">
        <w:trPr>
          <w:jc w:val="center"/>
        </w:trPr>
        <w:tc>
          <w:tcPr>
            <w:tcW w:w="4497" w:type="dxa"/>
            <w:tcBorders>
              <w:top w:val="single" w:sz="6" w:space="0" w:color="000000"/>
              <w:left w:val="single" w:sz="6" w:space="0" w:color="000000"/>
              <w:bottom w:val="single" w:sz="6" w:space="0" w:color="000000"/>
            </w:tcBorders>
            <w:shd w:val="clear" w:color="auto" w:fill="FFFFFF"/>
            <w:vAlign w:val="center"/>
          </w:tcPr>
          <w:p w14:paraId="2C834088" w14:textId="77777777" w:rsidR="007544A6" w:rsidRPr="00770856" w:rsidRDefault="007544A6" w:rsidP="00FC6434">
            <w:pPr>
              <w:widowControl w:val="0"/>
              <w:spacing w:after="0" w:line="240" w:lineRule="auto"/>
              <w:jc w:val="both"/>
              <w:rPr>
                <w:rFonts w:ascii="Times New Roman" w:hAnsi="Times New Roman" w:cs="Times New Roman"/>
                <w:sz w:val="24"/>
                <w:szCs w:val="28"/>
              </w:rPr>
            </w:pPr>
            <w:r w:rsidRPr="00770856">
              <w:rPr>
                <w:rFonts w:ascii="Times New Roman" w:hAnsi="Times New Roman" w:cs="Times New Roman"/>
                <w:sz w:val="24"/>
                <w:szCs w:val="28"/>
              </w:rPr>
              <w:t>Вид промежуточной аттестации</w:t>
            </w:r>
          </w:p>
        </w:tc>
        <w:tc>
          <w:tcPr>
            <w:tcW w:w="2181" w:type="dxa"/>
            <w:tcBorders>
              <w:top w:val="single" w:sz="6" w:space="0" w:color="000000"/>
              <w:left w:val="single" w:sz="6" w:space="0" w:color="000000"/>
              <w:bottom w:val="single" w:sz="6" w:space="0" w:color="000000"/>
            </w:tcBorders>
            <w:shd w:val="clear" w:color="auto" w:fill="FFFFFF"/>
            <w:vAlign w:val="center"/>
          </w:tcPr>
          <w:p w14:paraId="424F59C1" w14:textId="45BBDA4C"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з</w:t>
            </w:r>
            <w:r w:rsidRPr="00770856">
              <w:rPr>
                <w:rFonts w:ascii="Times New Roman" w:hAnsi="Times New Roman" w:cs="Times New Roman"/>
                <w:sz w:val="24"/>
                <w:szCs w:val="28"/>
              </w:rPr>
              <w:t>ачет</w:t>
            </w:r>
            <w:r>
              <w:rPr>
                <w:rFonts w:ascii="Times New Roman" w:hAnsi="Times New Roman" w:cs="Times New Roman"/>
                <w:sz w:val="24"/>
                <w:szCs w:val="28"/>
              </w:rPr>
              <w:t>, экзамен</w:t>
            </w:r>
          </w:p>
        </w:tc>
        <w:tc>
          <w:tcPr>
            <w:tcW w:w="14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C9623D" w14:textId="77777777" w:rsidR="007544A6" w:rsidRPr="00770856" w:rsidRDefault="007544A6" w:rsidP="00FC6434">
            <w:pPr>
              <w:widowControl w:val="0"/>
              <w:spacing w:after="0" w:line="240" w:lineRule="auto"/>
              <w:jc w:val="center"/>
              <w:rPr>
                <w:rFonts w:ascii="Times New Roman" w:hAnsi="Times New Roman" w:cs="Times New Roman"/>
                <w:sz w:val="24"/>
                <w:szCs w:val="28"/>
              </w:rPr>
            </w:pPr>
            <w:r w:rsidRPr="00770856">
              <w:rPr>
                <w:rFonts w:ascii="Times New Roman" w:hAnsi="Times New Roman" w:cs="Times New Roman"/>
                <w:sz w:val="24"/>
                <w:szCs w:val="28"/>
              </w:rPr>
              <w:t>зачет</w:t>
            </w:r>
          </w:p>
        </w:tc>
        <w:tc>
          <w:tcPr>
            <w:tcW w:w="141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9330B5D" w14:textId="5AA89225" w:rsidR="007544A6" w:rsidRPr="00770856" w:rsidRDefault="007544A6" w:rsidP="00FC6434">
            <w:pPr>
              <w:widowControl w:val="0"/>
              <w:spacing w:after="0" w:line="240" w:lineRule="auto"/>
              <w:jc w:val="center"/>
              <w:rPr>
                <w:rFonts w:ascii="Times New Roman" w:hAnsi="Times New Roman" w:cs="Times New Roman"/>
                <w:sz w:val="24"/>
                <w:szCs w:val="28"/>
              </w:rPr>
            </w:pPr>
            <w:r>
              <w:rPr>
                <w:rFonts w:ascii="Times New Roman" w:hAnsi="Times New Roman" w:cs="Times New Roman"/>
                <w:sz w:val="24"/>
                <w:szCs w:val="28"/>
              </w:rPr>
              <w:t>экзамен</w:t>
            </w:r>
          </w:p>
        </w:tc>
      </w:tr>
    </w:tbl>
    <w:p w14:paraId="426A59C5" w14:textId="77777777" w:rsidR="005F1F80" w:rsidRDefault="005F1F80" w:rsidP="000E6D1E">
      <w:pPr>
        <w:pStyle w:val="1"/>
        <w:spacing w:before="0" w:line="360" w:lineRule="auto"/>
        <w:jc w:val="both"/>
        <w:rPr>
          <w:rFonts w:ascii="Times New Roman" w:hAnsi="Times New Roman" w:cs="Times New Roman"/>
          <w:color w:val="auto"/>
        </w:rPr>
      </w:pPr>
      <w:bookmarkStart w:id="11" w:name="_Toc101393128"/>
      <w:bookmarkEnd w:id="9"/>
      <w:bookmarkEnd w:id="10"/>
    </w:p>
    <w:p w14:paraId="00B0D159" w14:textId="77777777" w:rsidR="00E92FAD" w:rsidRPr="00770856" w:rsidRDefault="001428A0" w:rsidP="000E6D1E">
      <w:pPr>
        <w:pStyle w:val="1"/>
        <w:spacing w:before="0" w:line="360" w:lineRule="auto"/>
        <w:jc w:val="both"/>
        <w:rPr>
          <w:rFonts w:ascii="Times New Roman" w:hAnsi="Times New Roman" w:cs="Times New Roman"/>
          <w:b w:val="0"/>
          <w:color w:val="auto"/>
        </w:rPr>
      </w:pPr>
      <w:r w:rsidRPr="000E6D1E">
        <w:rPr>
          <w:rFonts w:ascii="Times New Roman" w:hAnsi="Times New Roman" w:cs="Times New Roman"/>
          <w:color w:val="auto"/>
        </w:rPr>
        <w:t xml:space="preserve">5. Содержание </w:t>
      </w:r>
      <w:r w:rsidRPr="00770856">
        <w:rPr>
          <w:rFonts w:ascii="Times New Roman" w:hAnsi="Times New Roman" w:cs="Times New Roman"/>
          <w:color w:val="auto"/>
        </w:rPr>
        <w:t xml:space="preserve">дисциплины, структурированное по темам (разделам) дисциплины с указанием их объемов (в академических </w:t>
      </w:r>
      <w:r w:rsidR="00E92FAD" w:rsidRPr="00770856">
        <w:rPr>
          <w:rFonts w:ascii="Times New Roman" w:hAnsi="Times New Roman" w:cs="Times New Roman"/>
          <w:color w:val="auto"/>
        </w:rPr>
        <w:t>часах) и видов учебных занятий.</w:t>
      </w:r>
      <w:bookmarkEnd w:id="11"/>
    </w:p>
    <w:p w14:paraId="1A5BF7EF" w14:textId="77777777" w:rsidR="00E92FAD" w:rsidRPr="00770856" w:rsidRDefault="00E92FAD" w:rsidP="000E6D1E">
      <w:pPr>
        <w:pStyle w:val="1"/>
        <w:spacing w:before="0" w:line="360" w:lineRule="auto"/>
        <w:jc w:val="both"/>
        <w:rPr>
          <w:rFonts w:ascii="Times New Roman" w:hAnsi="Times New Roman" w:cs="Times New Roman"/>
          <w:color w:val="auto"/>
        </w:rPr>
      </w:pPr>
      <w:bookmarkStart w:id="12" w:name="_Toc29731726"/>
      <w:bookmarkStart w:id="13" w:name="_Toc101393129"/>
      <w:r w:rsidRPr="00770856">
        <w:rPr>
          <w:rFonts w:ascii="Times New Roman" w:hAnsi="Times New Roman" w:cs="Times New Roman"/>
          <w:color w:val="auto"/>
        </w:rPr>
        <w:t>5.1. Содержание дисциплины</w:t>
      </w:r>
      <w:bookmarkEnd w:id="12"/>
      <w:bookmarkEnd w:id="13"/>
    </w:p>
    <w:p w14:paraId="3573C9B8" w14:textId="77777777" w:rsidR="00FC6434" w:rsidRDefault="00FC6434" w:rsidP="00FC6434">
      <w:pPr>
        <w:shd w:val="clear" w:color="auto" w:fill="FFFFFF"/>
        <w:spacing w:after="0" w:line="360" w:lineRule="auto"/>
        <w:ind w:firstLine="709"/>
        <w:jc w:val="both"/>
        <w:rPr>
          <w:rFonts w:ascii="Times New Roman" w:hAnsi="Times New Roman" w:cs="Times New Roman"/>
          <w:b/>
          <w:sz w:val="28"/>
          <w:szCs w:val="28"/>
        </w:rPr>
      </w:pPr>
      <w:bookmarkStart w:id="14" w:name="_Hlk9937312"/>
      <w:bookmarkStart w:id="15" w:name="_Toc29731727"/>
      <w:bookmarkStart w:id="16" w:name="_Toc101393130"/>
      <w:r w:rsidRPr="00FC6434">
        <w:rPr>
          <w:rFonts w:ascii="Times New Roman" w:hAnsi="Times New Roman" w:cs="Times New Roman"/>
          <w:b/>
          <w:sz w:val="28"/>
          <w:szCs w:val="28"/>
        </w:rPr>
        <w:t>Тема 1. Влияние налоговой составляющей на</w:t>
      </w:r>
      <w:r>
        <w:rPr>
          <w:rFonts w:ascii="Times New Roman" w:hAnsi="Times New Roman" w:cs="Times New Roman"/>
          <w:b/>
          <w:sz w:val="28"/>
          <w:szCs w:val="28"/>
        </w:rPr>
        <w:t xml:space="preserve"> </w:t>
      </w:r>
      <w:r w:rsidRPr="00FC6434">
        <w:rPr>
          <w:rFonts w:ascii="Times New Roman" w:hAnsi="Times New Roman" w:cs="Times New Roman"/>
          <w:b/>
          <w:sz w:val="28"/>
          <w:szCs w:val="28"/>
        </w:rPr>
        <w:t>предпринимательскую активность организаций</w:t>
      </w:r>
      <w:r>
        <w:rPr>
          <w:rFonts w:ascii="Times New Roman" w:hAnsi="Times New Roman" w:cs="Times New Roman"/>
          <w:b/>
          <w:sz w:val="28"/>
          <w:szCs w:val="28"/>
        </w:rPr>
        <w:t>.</w:t>
      </w:r>
    </w:p>
    <w:p w14:paraId="7AFAC24E" w14:textId="08F17D81" w:rsidR="00B20470" w:rsidRDefault="00FC6434" w:rsidP="00B20470">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Налоговая политика государства и ее место в предпринимательской</w:t>
      </w:r>
      <w:r>
        <w:rPr>
          <w:rFonts w:ascii="Times New Roman" w:hAnsi="Times New Roman" w:cs="Times New Roman"/>
          <w:sz w:val="28"/>
          <w:szCs w:val="28"/>
        </w:rPr>
        <w:t xml:space="preserve"> </w:t>
      </w:r>
      <w:r w:rsidRPr="00FC6434">
        <w:rPr>
          <w:rFonts w:ascii="Times New Roman" w:hAnsi="Times New Roman" w:cs="Times New Roman"/>
          <w:sz w:val="28"/>
          <w:szCs w:val="28"/>
        </w:rPr>
        <w:t xml:space="preserve">деятельности организаций. </w:t>
      </w:r>
      <w:r w:rsidR="00B20470" w:rsidRPr="00B20470">
        <w:rPr>
          <w:rFonts w:ascii="Times New Roman" w:hAnsi="Times New Roman" w:cs="Times New Roman"/>
          <w:sz w:val="28"/>
          <w:szCs w:val="28"/>
        </w:rPr>
        <w:t>Амортизационная политика государства – основа реализации налоговой политики в области стимулирования инвестиций.</w:t>
      </w:r>
    </w:p>
    <w:p w14:paraId="1CFEF7BE" w14:textId="4A270464" w:rsidR="00FC6434" w:rsidRPr="00FC6434" w:rsidRDefault="00FC6434" w:rsidP="00FC6434">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Взаимосвязь дефиниций «налоговая политика</w:t>
      </w:r>
      <w:r>
        <w:rPr>
          <w:rFonts w:ascii="Times New Roman" w:hAnsi="Times New Roman" w:cs="Times New Roman"/>
          <w:sz w:val="28"/>
          <w:szCs w:val="28"/>
        </w:rPr>
        <w:t xml:space="preserve"> </w:t>
      </w:r>
      <w:r w:rsidRPr="00FC6434">
        <w:rPr>
          <w:rFonts w:ascii="Times New Roman" w:hAnsi="Times New Roman" w:cs="Times New Roman"/>
          <w:sz w:val="28"/>
          <w:szCs w:val="28"/>
        </w:rPr>
        <w:t>государства</w:t>
      </w:r>
      <w:proofErr w:type="gramStart"/>
      <w:r w:rsidRPr="00FC6434">
        <w:rPr>
          <w:rFonts w:ascii="Times New Roman" w:hAnsi="Times New Roman" w:cs="Times New Roman"/>
          <w:sz w:val="28"/>
          <w:szCs w:val="28"/>
        </w:rPr>
        <w:t>»,  «</w:t>
      </w:r>
      <w:proofErr w:type="gramEnd"/>
      <w:r w:rsidRPr="00FC6434">
        <w:rPr>
          <w:rFonts w:ascii="Times New Roman" w:hAnsi="Times New Roman" w:cs="Times New Roman"/>
          <w:sz w:val="28"/>
          <w:szCs w:val="28"/>
        </w:rPr>
        <w:t>налоговая политика</w:t>
      </w:r>
      <w:r>
        <w:rPr>
          <w:rFonts w:ascii="Times New Roman" w:hAnsi="Times New Roman" w:cs="Times New Roman"/>
          <w:sz w:val="28"/>
          <w:szCs w:val="28"/>
        </w:rPr>
        <w:t xml:space="preserve"> </w:t>
      </w:r>
      <w:r w:rsidRPr="00FC6434">
        <w:rPr>
          <w:rFonts w:ascii="Times New Roman" w:hAnsi="Times New Roman" w:cs="Times New Roman"/>
          <w:sz w:val="28"/>
          <w:szCs w:val="28"/>
        </w:rPr>
        <w:t>организации», «налоговые риски».</w:t>
      </w:r>
    </w:p>
    <w:p w14:paraId="6C09B17A" w14:textId="77777777" w:rsidR="00FC6434" w:rsidRDefault="00FC6434" w:rsidP="00FC6434">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Прямое и косвенное налогообложение в развитии предпринимательской</w:t>
      </w:r>
      <w:r>
        <w:rPr>
          <w:rFonts w:ascii="Times New Roman" w:hAnsi="Times New Roman" w:cs="Times New Roman"/>
          <w:sz w:val="28"/>
          <w:szCs w:val="28"/>
        </w:rPr>
        <w:t xml:space="preserve"> </w:t>
      </w:r>
      <w:r w:rsidRPr="00FC6434">
        <w:rPr>
          <w:rFonts w:ascii="Times New Roman" w:hAnsi="Times New Roman" w:cs="Times New Roman"/>
          <w:sz w:val="28"/>
          <w:szCs w:val="28"/>
        </w:rPr>
        <w:t>деятельности. Проблема оптимизации соотношения прямых и косвенных</w:t>
      </w:r>
      <w:r>
        <w:rPr>
          <w:rFonts w:ascii="Times New Roman" w:hAnsi="Times New Roman" w:cs="Times New Roman"/>
          <w:sz w:val="28"/>
          <w:szCs w:val="28"/>
        </w:rPr>
        <w:t xml:space="preserve"> </w:t>
      </w:r>
      <w:r w:rsidRPr="00FC6434">
        <w:rPr>
          <w:rFonts w:ascii="Times New Roman" w:hAnsi="Times New Roman" w:cs="Times New Roman"/>
          <w:sz w:val="28"/>
          <w:szCs w:val="28"/>
        </w:rPr>
        <w:t>налогов</w:t>
      </w:r>
      <w:r>
        <w:rPr>
          <w:rFonts w:ascii="Times New Roman" w:hAnsi="Times New Roman" w:cs="Times New Roman"/>
          <w:sz w:val="28"/>
          <w:szCs w:val="28"/>
        </w:rPr>
        <w:t>.</w:t>
      </w:r>
    </w:p>
    <w:p w14:paraId="58BA382E" w14:textId="7B46F3F3" w:rsidR="00FC6434" w:rsidRPr="00FC6434" w:rsidRDefault="00FC6434" w:rsidP="00FC6434">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Налоговая нагрузка на организацию: понятие, сущность, методология</w:t>
      </w:r>
      <w:r>
        <w:rPr>
          <w:rFonts w:ascii="Times New Roman" w:hAnsi="Times New Roman" w:cs="Times New Roman"/>
          <w:sz w:val="28"/>
          <w:szCs w:val="28"/>
        </w:rPr>
        <w:t xml:space="preserve"> </w:t>
      </w:r>
      <w:r w:rsidRPr="00FC6434">
        <w:rPr>
          <w:rFonts w:ascii="Times New Roman" w:hAnsi="Times New Roman" w:cs="Times New Roman"/>
          <w:sz w:val="28"/>
          <w:szCs w:val="28"/>
        </w:rPr>
        <w:t>расчета и прогнозирования. Оценка влияния налоговой нагрузки на</w:t>
      </w:r>
      <w:r>
        <w:rPr>
          <w:rFonts w:ascii="Times New Roman" w:hAnsi="Times New Roman" w:cs="Times New Roman"/>
          <w:sz w:val="28"/>
          <w:szCs w:val="28"/>
        </w:rPr>
        <w:t xml:space="preserve"> </w:t>
      </w:r>
      <w:r w:rsidRPr="00FC6434">
        <w:rPr>
          <w:rFonts w:ascii="Times New Roman" w:hAnsi="Times New Roman" w:cs="Times New Roman"/>
          <w:sz w:val="28"/>
          <w:szCs w:val="28"/>
        </w:rPr>
        <w:t>предпринимательскую активность организации. Взаимосвязь налоговой</w:t>
      </w:r>
      <w:r>
        <w:rPr>
          <w:rFonts w:ascii="Times New Roman" w:hAnsi="Times New Roman" w:cs="Times New Roman"/>
          <w:sz w:val="28"/>
          <w:szCs w:val="28"/>
        </w:rPr>
        <w:t xml:space="preserve"> </w:t>
      </w:r>
      <w:r w:rsidRPr="00FC6434">
        <w:rPr>
          <w:rFonts w:ascii="Times New Roman" w:hAnsi="Times New Roman" w:cs="Times New Roman"/>
          <w:sz w:val="28"/>
          <w:szCs w:val="28"/>
        </w:rPr>
        <w:t>нагрузки с финансовыми показателями организации.</w:t>
      </w:r>
    </w:p>
    <w:p w14:paraId="476B3CD5" w14:textId="55E03A52" w:rsidR="00B20470" w:rsidRDefault="00FC6434" w:rsidP="00B20470">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Налоговый потенциал организации: понятие, сущность, методология</w:t>
      </w:r>
      <w:r>
        <w:rPr>
          <w:rFonts w:ascii="Times New Roman" w:hAnsi="Times New Roman" w:cs="Times New Roman"/>
          <w:sz w:val="28"/>
          <w:szCs w:val="28"/>
        </w:rPr>
        <w:t xml:space="preserve"> </w:t>
      </w:r>
      <w:r w:rsidRPr="00FC6434">
        <w:rPr>
          <w:rFonts w:ascii="Times New Roman" w:hAnsi="Times New Roman" w:cs="Times New Roman"/>
          <w:sz w:val="28"/>
          <w:szCs w:val="28"/>
        </w:rPr>
        <w:t>оценки и прогнозирования.</w:t>
      </w:r>
      <w:r w:rsidR="00B20470" w:rsidRPr="00B20470">
        <w:rPr>
          <w:rFonts w:ascii="Times New Roman" w:hAnsi="Times New Roman" w:cs="Times New Roman"/>
          <w:sz w:val="28"/>
          <w:szCs w:val="28"/>
          <w:highlight w:val="yellow"/>
        </w:rPr>
        <w:t xml:space="preserve"> </w:t>
      </w:r>
    </w:p>
    <w:p w14:paraId="7610E9BA" w14:textId="77777777" w:rsidR="00FC6434" w:rsidRDefault="00FC6434" w:rsidP="005F1F80">
      <w:pPr>
        <w:shd w:val="clear" w:color="auto" w:fill="FFFFFF"/>
        <w:spacing w:after="0" w:line="360" w:lineRule="auto"/>
        <w:ind w:firstLine="709"/>
        <w:jc w:val="both"/>
        <w:rPr>
          <w:rFonts w:ascii="Times New Roman" w:hAnsi="Times New Roman" w:cs="Times New Roman"/>
          <w:b/>
          <w:sz w:val="28"/>
          <w:szCs w:val="28"/>
        </w:rPr>
      </w:pPr>
      <w:r w:rsidRPr="00FC6434">
        <w:rPr>
          <w:rFonts w:ascii="Times New Roman" w:hAnsi="Times New Roman" w:cs="Times New Roman"/>
          <w:b/>
          <w:sz w:val="28"/>
          <w:szCs w:val="28"/>
        </w:rPr>
        <w:lastRenderedPageBreak/>
        <w:t>Тема 2. Косвенное налогообложение и предпринимательство</w:t>
      </w:r>
      <w:r>
        <w:rPr>
          <w:rFonts w:ascii="Times New Roman" w:hAnsi="Times New Roman" w:cs="Times New Roman"/>
          <w:b/>
          <w:sz w:val="28"/>
          <w:szCs w:val="28"/>
        </w:rPr>
        <w:t>.</w:t>
      </w:r>
    </w:p>
    <w:p w14:paraId="67810EB4" w14:textId="77777777" w:rsidR="00C94E5E" w:rsidRDefault="00FC6434" w:rsidP="005F1F80">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Косвенные налоги, их роль в регулировании доходности производства товаров (работ, услуг). Влияние акциза и налога на добавленную стоимость (НДС) на формирование цены товаров (работ, услуг). </w:t>
      </w:r>
    </w:p>
    <w:p w14:paraId="6A21DF59" w14:textId="77777777" w:rsidR="008F02B4" w:rsidRDefault="00FC6434" w:rsidP="005F1F80">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Основы построения индивидуальных акцизов. Порядок </w:t>
      </w:r>
      <w:r w:rsidR="008F02B4">
        <w:rPr>
          <w:rFonts w:ascii="Times New Roman" w:hAnsi="Times New Roman" w:cs="Times New Roman"/>
          <w:sz w:val="28"/>
          <w:szCs w:val="28"/>
        </w:rPr>
        <w:t>формирования налоговой базы в зависимости от ставки акциза.</w:t>
      </w:r>
      <w:r w:rsidR="008F02B4" w:rsidRPr="008F02B4">
        <w:rPr>
          <w:rFonts w:ascii="Times New Roman" w:hAnsi="Times New Roman" w:cs="Times New Roman"/>
          <w:sz w:val="28"/>
          <w:szCs w:val="28"/>
        </w:rPr>
        <w:t xml:space="preserve"> </w:t>
      </w:r>
      <w:r w:rsidR="008F02B4" w:rsidRPr="00FC6434">
        <w:rPr>
          <w:rFonts w:ascii="Times New Roman" w:hAnsi="Times New Roman" w:cs="Times New Roman"/>
          <w:sz w:val="28"/>
          <w:szCs w:val="28"/>
        </w:rPr>
        <w:t xml:space="preserve">Механизм налогового вычета суммы акциза, уплаченной поставщикам подакцизных товаров. </w:t>
      </w:r>
      <w:r w:rsidR="008F02B4">
        <w:rPr>
          <w:rFonts w:ascii="Times New Roman" w:hAnsi="Times New Roman" w:cs="Times New Roman"/>
          <w:sz w:val="28"/>
          <w:szCs w:val="28"/>
        </w:rPr>
        <w:t xml:space="preserve">Особенности формирования налоговой базы и применения налоговых вычетов по отдельным видам товаров: денатурированному этиловому спирту; прямогонному бензину; при использовании винограда для производства вина, виноматериалов, спиртных напитков; табачной продукции. Порядок исчисления </w:t>
      </w:r>
      <w:r w:rsidRPr="00FC6434">
        <w:rPr>
          <w:rFonts w:ascii="Times New Roman" w:hAnsi="Times New Roman" w:cs="Times New Roman"/>
          <w:sz w:val="28"/>
          <w:szCs w:val="28"/>
        </w:rPr>
        <w:t xml:space="preserve">и уплаты акцизов, авансового платежа акциза. Актуальные вопросы совершенствования акцизного налогообложения. </w:t>
      </w:r>
    </w:p>
    <w:p w14:paraId="17E8B607" w14:textId="25E24955" w:rsidR="00F346DE" w:rsidRPr="00FC6434" w:rsidRDefault="00FC6434" w:rsidP="005F1F80">
      <w:pPr>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Налог на добавленную стоимость (НДС): условия и оценка целесообразности использования налогоплательщиками права на освобождение от исполнения обязанности налогоплательщика. Методика исчисления суммы налога на добавленную стоимость, подлежащей уплате в бюджет.</w:t>
      </w:r>
      <w:r w:rsidR="00BB76C5" w:rsidRPr="00BB76C5">
        <w:rPr>
          <w:rFonts w:ascii="Times New Roman" w:hAnsi="Times New Roman" w:cs="Times New Roman"/>
          <w:sz w:val="28"/>
          <w:szCs w:val="28"/>
        </w:rPr>
        <w:t xml:space="preserve"> </w:t>
      </w:r>
      <w:r w:rsidR="00BB76C5" w:rsidRPr="00FC6434">
        <w:rPr>
          <w:rFonts w:ascii="Times New Roman" w:hAnsi="Times New Roman" w:cs="Times New Roman"/>
          <w:sz w:val="28"/>
          <w:szCs w:val="28"/>
        </w:rPr>
        <w:t>Налоговые вычеты: условия и механизм применения. Восстановление НДС и порядок его отнесения на затраты по производству и реализации товаров (работ, услуг)</w:t>
      </w:r>
      <w:r w:rsidR="00BB76C5">
        <w:rPr>
          <w:rFonts w:ascii="Times New Roman" w:hAnsi="Times New Roman" w:cs="Times New Roman"/>
          <w:sz w:val="28"/>
          <w:szCs w:val="28"/>
        </w:rPr>
        <w:t xml:space="preserve">. </w:t>
      </w:r>
      <w:r w:rsidRPr="00FC6434">
        <w:rPr>
          <w:rFonts w:ascii="Times New Roman" w:hAnsi="Times New Roman" w:cs="Times New Roman"/>
          <w:sz w:val="28"/>
          <w:szCs w:val="28"/>
        </w:rPr>
        <w:t>Оценка влияния сумм «входного» НДС на финансовый результат организации при освобождении организаций от уплаты НДС</w:t>
      </w:r>
      <w:r w:rsidR="00BB76C5">
        <w:rPr>
          <w:rFonts w:ascii="Times New Roman" w:hAnsi="Times New Roman" w:cs="Times New Roman"/>
          <w:sz w:val="28"/>
          <w:szCs w:val="28"/>
        </w:rPr>
        <w:t>, при необлагаемых НДС операциях.</w:t>
      </w:r>
      <w:r w:rsidRPr="00FC6434">
        <w:rPr>
          <w:rFonts w:ascii="Times New Roman" w:hAnsi="Times New Roman" w:cs="Times New Roman"/>
          <w:sz w:val="28"/>
          <w:szCs w:val="28"/>
        </w:rPr>
        <w:t xml:space="preserve"> </w:t>
      </w:r>
    </w:p>
    <w:p w14:paraId="121E3270" w14:textId="77777777" w:rsidR="00B34733" w:rsidRDefault="00B34733" w:rsidP="005F1F80">
      <w:pPr>
        <w:widowControl w:val="0"/>
        <w:shd w:val="clear" w:color="auto" w:fill="FFFFFF"/>
        <w:spacing w:after="0" w:line="360" w:lineRule="auto"/>
        <w:ind w:firstLine="709"/>
        <w:jc w:val="both"/>
        <w:rPr>
          <w:rFonts w:ascii="Times New Roman" w:hAnsi="Times New Roman" w:cs="Times New Roman"/>
          <w:b/>
          <w:sz w:val="28"/>
          <w:szCs w:val="28"/>
        </w:rPr>
      </w:pPr>
    </w:p>
    <w:p w14:paraId="5C10FE3C" w14:textId="72390FC0" w:rsidR="00FC6434" w:rsidRDefault="00FC6434" w:rsidP="005F1F80">
      <w:pPr>
        <w:widowControl w:val="0"/>
        <w:shd w:val="clear" w:color="auto" w:fill="FFFFFF"/>
        <w:spacing w:after="0" w:line="360" w:lineRule="auto"/>
        <w:ind w:firstLine="709"/>
        <w:jc w:val="both"/>
        <w:rPr>
          <w:rFonts w:ascii="Times New Roman" w:hAnsi="Times New Roman" w:cs="Times New Roman"/>
          <w:b/>
          <w:sz w:val="28"/>
          <w:szCs w:val="28"/>
        </w:rPr>
      </w:pPr>
      <w:r w:rsidRPr="00FC6434">
        <w:rPr>
          <w:rFonts w:ascii="Times New Roman" w:hAnsi="Times New Roman" w:cs="Times New Roman"/>
          <w:b/>
          <w:sz w:val="28"/>
          <w:szCs w:val="28"/>
        </w:rPr>
        <w:t>Тема 3. Прямое налогообложение и предпринимательство</w:t>
      </w:r>
      <w:r>
        <w:rPr>
          <w:rFonts w:ascii="Times New Roman" w:hAnsi="Times New Roman" w:cs="Times New Roman"/>
          <w:b/>
          <w:sz w:val="28"/>
          <w:szCs w:val="28"/>
        </w:rPr>
        <w:t>.</w:t>
      </w:r>
    </w:p>
    <w:p w14:paraId="0F06516B" w14:textId="24FF55F5" w:rsidR="00F346DE" w:rsidRDefault="00FC6434" w:rsidP="005F1F80">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Прямые налоги, их влияние на финансовый результат организации и процесс наращивания собственного капитала. Показатели, характеризующие степень влияния прямого налогообложения на формирование финансового результата организации. Современное фискальное и регулирующее значение налога на прибыль организаций. Организации, не уплачивающие налог на прибыль организаций.</w:t>
      </w:r>
    </w:p>
    <w:p w14:paraId="61A97629"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lastRenderedPageBreak/>
        <w:t>Сравнительная оценка определения доходов кассовым методом и методом начисления при формировании финансовых ресурсов организации. Понятие обоснованности расходов для целей налогообложения прибыли. Классификация расходов, оценка влияния на формирование налоговой базы по налогу на прибыль организаций. Материальные расходы, их виды и особенности учета для целей налогообложения прибыли. Расходы на оплату труда, особенности отнесения к расходам сумм платежей (взносов) работодателей по договорам добровольного медицинского страхования, добровольного долгосрочного страхования жизни и негосударственного пенсионного обеспечения. Амортизационные отчисления: методы начисления амортизации, оценка их влияния на финансовые результаты организации.</w:t>
      </w:r>
    </w:p>
    <w:p w14:paraId="1A028689"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Резервы как составная часть расходов организации: порядок создания, оценка их влияния на формирование налоговой базы по налогу на прибыль организаций. </w:t>
      </w:r>
    </w:p>
    <w:p w14:paraId="2B0442D5"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Ставки налога на прибыль организаций. Влияние изменения налоговой ставки и налоговых льгот на увеличение финансовых ресурсов организации. </w:t>
      </w:r>
    </w:p>
    <w:p w14:paraId="45B1BB28"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Налоговая база по налогу на прибыль организаций: порядок определения. Необходимость раздельного учета доходов и расходов в целях формирования отдельных налоговых баз по различным видам деятельности организаций. </w:t>
      </w:r>
    </w:p>
    <w:p w14:paraId="339E022A"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Механизм переноса убытка, полученного от реализации продукции собственного производства или покупных товаров: оценка целесообразности для развития бизнеса. </w:t>
      </w:r>
    </w:p>
    <w:p w14:paraId="74491C8C"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Влияние порядка и сроков уплаты налога, авансовых платежей по налогу на прибыль организаций на финансовые потоки организации. </w:t>
      </w:r>
    </w:p>
    <w:p w14:paraId="28ABD161"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НДФЛ: налогооблагаемые доходы работников по трудовым договорам, в виде материальной выгоды. Доходы индивидуальных предпринимателей, полученные от осуществления предпринимательской деятельности, суммы профессиональных налоговых вычетов. Применение льгот и вычетов в целях минимизации обязательств по НДФЛ. Дивиденды и прочие доходы, </w:t>
      </w:r>
      <w:r w:rsidRPr="00FC6434">
        <w:rPr>
          <w:rFonts w:ascii="Times New Roman" w:eastAsia="Times New Roman" w:hAnsi="Times New Roman" w:cs="Times New Roman"/>
          <w:sz w:val="28"/>
          <w:szCs w:val="28"/>
        </w:rPr>
        <w:lastRenderedPageBreak/>
        <w:t xml:space="preserve">облагаемые НДФЛ. Материальная выгода по займам, от экономии на процентах. </w:t>
      </w:r>
    </w:p>
    <w:p w14:paraId="18FB1A0F" w14:textId="77777777" w:rsidR="00FC6434" w:rsidRDefault="00FC6434"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C6434">
        <w:rPr>
          <w:rFonts w:ascii="Times New Roman" w:eastAsia="Times New Roman" w:hAnsi="Times New Roman" w:cs="Times New Roman"/>
          <w:sz w:val="28"/>
          <w:szCs w:val="28"/>
        </w:rPr>
        <w:t xml:space="preserve">Налог на имущество организаций и реализация его фискальной и стимулирующей функции, актуальные проблемы исчисления. </w:t>
      </w:r>
    </w:p>
    <w:p w14:paraId="36AE11B5" w14:textId="2C077A18" w:rsidR="00C94E5E" w:rsidRDefault="00FC6434" w:rsidP="00B20470">
      <w:pPr>
        <w:widowControl w:val="0"/>
        <w:shd w:val="clear" w:color="auto" w:fill="FFFFFF"/>
        <w:spacing w:after="0" w:line="360" w:lineRule="auto"/>
        <w:ind w:firstLine="709"/>
        <w:jc w:val="both"/>
        <w:rPr>
          <w:rFonts w:ascii="Times New Roman" w:hAnsi="Times New Roman" w:cs="Times New Roman"/>
          <w:sz w:val="28"/>
          <w:szCs w:val="28"/>
        </w:rPr>
      </w:pPr>
      <w:r w:rsidRPr="00FC6434">
        <w:rPr>
          <w:rFonts w:ascii="Times New Roman" w:eastAsia="Times New Roman" w:hAnsi="Times New Roman" w:cs="Times New Roman"/>
          <w:sz w:val="28"/>
          <w:szCs w:val="28"/>
        </w:rPr>
        <w:t>Дискуссионные вопросы по введению налоговых льгот для стимулирования предпринимательской активности организаций.</w:t>
      </w:r>
      <w:r w:rsidR="00B20470">
        <w:rPr>
          <w:rFonts w:ascii="Times New Roman" w:eastAsia="Times New Roman" w:hAnsi="Times New Roman" w:cs="Times New Roman"/>
          <w:sz w:val="28"/>
          <w:szCs w:val="28"/>
        </w:rPr>
        <w:t xml:space="preserve"> </w:t>
      </w:r>
      <w:r w:rsidR="00C94E5E" w:rsidRPr="00B20470">
        <w:rPr>
          <w:rFonts w:ascii="Times New Roman" w:hAnsi="Times New Roman" w:cs="Times New Roman"/>
          <w:sz w:val="28"/>
          <w:szCs w:val="28"/>
        </w:rPr>
        <w:t xml:space="preserve">Влияние прямого налогообложения на формирование источников финансирования капитальных вложений в основные фонды. </w:t>
      </w:r>
    </w:p>
    <w:p w14:paraId="42C072D3" w14:textId="77777777" w:rsidR="00C94E5E" w:rsidRPr="005F1F80" w:rsidRDefault="00C94E5E" w:rsidP="005F1F80">
      <w:pPr>
        <w:widowControl w:val="0"/>
        <w:shd w:val="clear" w:color="auto" w:fill="FFFFFF"/>
        <w:spacing w:after="0" w:line="360" w:lineRule="auto"/>
        <w:ind w:firstLine="709"/>
        <w:jc w:val="both"/>
        <w:rPr>
          <w:rFonts w:ascii="Times New Roman" w:eastAsia="Times New Roman" w:hAnsi="Times New Roman" w:cs="Times New Roman"/>
          <w:sz w:val="28"/>
          <w:szCs w:val="28"/>
        </w:rPr>
      </w:pPr>
    </w:p>
    <w:p w14:paraId="139D575A" w14:textId="505B5E91" w:rsidR="00FC6434" w:rsidRDefault="00FC6434" w:rsidP="00FC6434">
      <w:pPr>
        <w:spacing w:after="0" w:line="360" w:lineRule="auto"/>
        <w:ind w:firstLine="709"/>
        <w:jc w:val="both"/>
        <w:rPr>
          <w:rFonts w:ascii="Times New Roman" w:hAnsi="Times New Roman" w:cs="Times New Roman"/>
          <w:b/>
          <w:sz w:val="28"/>
          <w:szCs w:val="28"/>
        </w:rPr>
      </w:pPr>
      <w:r w:rsidRPr="00FC6434">
        <w:rPr>
          <w:rFonts w:ascii="Times New Roman" w:hAnsi="Times New Roman" w:cs="Times New Roman"/>
          <w:b/>
          <w:sz w:val="28"/>
          <w:szCs w:val="28"/>
        </w:rPr>
        <w:t>Тема 4. Роль специальных налоговых режимов в развитии малого и</w:t>
      </w:r>
      <w:r>
        <w:rPr>
          <w:rFonts w:ascii="Times New Roman" w:hAnsi="Times New Roman" w:cs="Times New Roman"/>
          <w:b/>
          <w:sz w:val="28"/>
          <w:szCs w:val="28"/>
        </w:rPr>
        <w:t xml:space="preserve"> </w:t>
      </w:r>
      <w:r w:rsidRPr="00FC6434">
        <w:rPr>
          <w:rFonts w:ascii="Times New Roman" w:hAnsi="Times New Roman" w:cs="Times New Roman"/>
          <w:b/>
          <w:sz w:val="28"/>
          <w:szCs w:val="28"/>
        </w:rPr>
        <w:t>среднего бизнеса России</w:t>
      </w:r>
      <w:r>
        <w:rPr>
          <w:rFonts w:ascii="Times New Roman" w:hAnsi="Times New Roman" w:cs="Times New Roman"/>
          <w:b/>
          <w:sz w:val="28"/>
          <w:szCs w:val="28"/>
        </w:rPr>
        <w:t>.</w:t>
      </w:r>
    </w:p>
    <w:p w14:paraId="15481E65" w14:textId="65B6C566" w:rsidR="00FC6434" w:rsidRDefault="00FC6434" w:rsidP="005F1F80">
      <w:pPr>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Упрощенная система налогообложения организаций (УСН): сфера применения, порядок перехода. Влияние предельного значения выручки на динамику численности субъектов малого и среднего бизнеса, применяющих упрощенную систему налогообложения. Сравнительная оценка исчисления единого налога на основе различных объектов налогообложения и ставок единого налога.</w:t>
      </w:r>
      <w:r w:rsidR="000F086A">
        <w:rPr>
          <w:rFonts w:ascii="Times New Roman" w:hAnsi="Times New Roman" w:cs="Times New Roman"/>
          <w:sz w:val="28"/>
          <w:szCs w:val="28"/>
        </w:rPr>
        <w:t xml:space="preserve"> Автоматизированная упрощенная система налогообложения (АУСН): достоинства и недостатки по сравнению с УСН.</w:t>
      </w:r>
    </w:p>
    <w:p w14:paraId="42C8233B" w14:textId="77777777" w:rsidR="00FC6434" w:rsidRDefault="00FC6434" w:rsidP="005F1F80">
      <w:pPr>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 xml:space="preserve">Патентная система налогообложения, ее преимущества и недостатки. </w:t>
      </w:r>
    </w:p>
    <w:p w14:paraId="24CFC807" w14:textId="6BF8CC72" w:rsidR="003D477F" w:rsidRDefault="00FC6434" w:rsidP="005F1F80">
      <w:pPr>
        <w:spacing w:after="0" w:line="360" w:lineRule="auto"/>
        <w:ind w:firstLine="709"/>
        <w:jc w:val="both"/>
        <w:rPr>
          <w:rFonts w:ascii="Times New Roman" w:hAnsi="Times New Roman" w:cs="Times New Roman"/>
          <w:sz w:val="28"/>
          <w:szCs w:val="28"/>
        </w:rPr>
      </w:pPr>
      <w:r w:rsidRPr="00FC6434">
        <w:rPr>
          <w:rFonts w:ascii="Times New Roman" w:hAnsi="Times New Roman" w:cs="Times New Roman"/>
          <w:sz w:val="28"/>
          <w:szCs w:val="28"/>
        </w:rPr>
        <w:t>Единый сельскохозяйственный налог: эффективность применения, особенности взимания, ставки и льготы. Определение процентного соотношения доли дохода от реализации сельскохозяйственной продукции в общей сумме дохода. Особенности отражения в составе затрат отдельных видов расходов. Оценка эффективности применения ЕСХН сельскохозяйственными товаропроизводителями.</w:t>
      </w:r>
    </w:p>
    <w:p w14:paraId="2FBFD730" w14:textId="5F3F7C47" w:rsidR="000F086A" w:rsidRPr="003D477F" w:rsidRDefault="000F086A" w:rsidP="005F1F8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Налог на профессиональный доход (НПД)</w:t>
      </w:r>
      <w:r w:rsidR="00DA1179">
        <w:rPr>
          <w:rFonts w:ascii="Times New Roman" w:hAnsi="Times New Roman" w:cs="Times New Roman"/>
          <w:sz w:val="28"/>
          <w:szCs w:val="28"/>
        </w:rPr>
        <w:t>: преимущества и недостатки перехода налогоплательщиков на НПД</w:t>
      </w:r>
    </w:p>
    <w:bookmarkEnd w:id="14"/>
    <w:p w14:paraId="218F9A45" w14:textId="77777777" w:rsidR="00DA1179" w:rsidRDefault="00DA1179" w:rsidP="000701BF">
      <w:pPr>
        <w:widowControl w:val="0"/>
        <w:shd w:val="clear" w:color="auto" w:fill="FFFFFF"/>
        <w:spacing w:after="0" w:line="360" w:lineRule="auto"/>
        <w:ind w:firstLine="709"/>
        <w:jc w:val="both"/>
        <w:rPr>
          <w:rFonts w:ascii="Times New Roman" w:hAnsi="Times New Roman" w:cs="Times New Roman"/>
          <w:b/>
          <w:sz w:val="28"/>
          <w:szCs w:val="28"/>
        </w:rPr>
      </w:pPr>
    </w:p>
    <w:p w14:paraId="1D1E00D1" w14:textId="77777777" w:rsidR="00DA1179" w:rsidRDefault="00DA1179" w:rsidP="000701BF">
      <w:pPr>
        <w:widowControl w:val="0"/>
        <w:shd w:val="clear" w:color="auto" w:fill="FFFFFF"/>
        <w:spacing w:after="0" w:line="360" w:lineRule="auto"/>
        <w:ind w:firstLine="709"/>
        <w:jc w:val="both"/>
        <w:rPr>
          <w:rFonts w:ascii="Times New Roman" w:hAnsi="Times New Roman" w:cs="Times New Roman"/>
          <w:b/>
          <w:sz w:val="28"/>
          <w:szCs w:val="28"/>
        </w:rPr>
      </w:pPr>
    </w:p>
    <w:p w14:paraId="23120ACC" w14:textId="77777777" w:rsidR="00DA1179" w:rsidRDefault="00DA1179" w:rsidP="000701BF">
      <w:pPr>
        <w:widowControl w:val="0"/>
        <w:shd w:val="clear" w:color="auto" w:fill="FFFFFF"/>
        <w:spacing w:after="0" w:line="360" w:lineRule="auto"/>
        <w:ind w:firstLine="709"/>
        <w:jc w:val="both"/>
        <w:rPr>
          <w:rFonts w:ascii="Times New Roman" w:hAnsi="Times New Roman" w:cs="Times New Roman"/>
          <w:b/>
          <w:sz w:val="28"/>
          <w:szCs w:val="28"/>
        </w:rPr>
      </w:pPr>
    </w:p>
    <w:p w14:paraId="4CCFFC0B" w14:textId="77777777" w:rsidR="000701BF" w:rsidRDefault="000701BF" w:rsidP="000701BF">
      <w:pPr>
        <w:widowControl w:val="0"/>
        <w:shd w:val="clear" w:color="auto" w:fill="FFFFFF"/>
        <w:spacing w:after="0" w:line="360" w:lineRule="auto"/>
        <w:ind w:firstLine="709"/>
        <w:jc w:val="both"/>
        <w:rPr>
          <w:rFonts w:ascii="Times New Roman" w:hAnsi="Times New Roman" w:cs="Times New Roman"/>
          <w:b/>
          <w:sz w:val="28"/>
          <w:szCs w:val="28"/>
        </w:rPr>
      </w:pPr>
      <w:r w:rsidRPr="000701BF">
        <w:rPr>
          <w:rFonts w:ascii="Times New Roman" w:hAnsi="Times New Roman" w:cs="Times New Roman"/>
          <w:b/>
          <w:sz w:val="28"/>
          <w:szCs w:val="28"/>
        </w:rPr>
        <w:lastRenderedPageBreak/>
        <w:t>Тема 5. Налогообложение природопользователей и</w:t>
      </w:r>
      <w:r>
        <w:rPr>
          <w:rFonts w:ascii="Times New Roman" w:hAnsi="Times New Roman" w:cs="Times New Roman"/>
          <w:b/>
          <w:sz w:val="28"/>
          <w:szCs w:val="28"/>
        </w:rPr>
        <w:t xml:space="preserve"> </w:t>
      </w:r>
      <w:r w:rsidRPr="000701BF">
        <w:rPr>
          <w:rFonts w:ascii="Times New Roman" w:hAnsi="Times New Roman" w:cs="Times New Roman"/>
          <w:b/>
          <w:sz w:val="28"/>
          <w:szCs w:val="28"/>
        </w:rPr>
        <w:t>недропользователей</w:t>
      </w:r>
      <w:r>
        <w:rPr>
          <w:rFonts w:ascii="Times New Roman" w:hAnsi="Times New Roman" w:cs="Times New Roman"/>
          <w:b/>
          <w:sz w:val="28"/>
          <w:szCs w:val="28"/>
        </w:rPr>
        <w:t>.</w:t>
      </w:r>
    </w:p>
    <w:p w14:paraId="01CF47B0"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Виды и значение платежей и отчислений за пользование природными ресурсами в регулировании процессов природопользования. </w:t>
      </w:r>
    </w:p>
    <w:p w14:paraId="2F0B740C"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Налог на добычу полезных ископаемых (НДПИ): экономическая природа и правовая конструкция. Горная рента, механизм определения. Низкорентабельные месторождения, их влияние на финансовый результат. </w:t>
      </w:r>
    </w:p>
    <w:p w14:paraId="0D16D771"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Конструкция налоговых ставок НДПИ на нефть сырую, горючий природный и газовый конденсат. Сравнительная оценка изменений налоговых ставок и введение гибкой системы налогообложения пользования природными ресурсами для развития предпринимательской деятельности. </w:t>
      </w:r>
    </w:p>
    <w:p w14:paraId="6AC2715F"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Водный налог, сборы за пользование объектами животного мира и объектами водных биологических ресурсов, земельный налог. </w:t>
      </w:r>
    </w:p>
    <w:p w14:paraId="39385D91" w14:textId="4053D295" w:rsidR="005F1F80"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Тенденции совершенствования налогообложения природных ресурсов. Политика налогообложения в нефтяной отрасли.</w:t>
      </w:r>
    </w:p>
    <w:p w14:paraId="337FB359" w14:textId="77777777" w:rsidR="00571A00" w:rsidRDefault="00571A00" w:rsidP="000701BF">
      <w:pPr>
        <w:widowControl w:val="0"/>
        <w:shd w:val="clear" w:color="auto" w:fill="FFFFFF"/>
        <w:spacing w:after="0" w:line="360" w:lineRule="auto"/>
        <w:ind w:firstLine="709"/>
        <w:jc w:val="both"/>
        <w:rPr>
          <w:rFonts w:ascii="Times New Roman" w:hAnsi="Times New Roman" w:cs="Times New Roman"/>
          <w:b/>
          <w:sz w:val="28"/>
          <w:szCs w:val="28"/>
        </w:rPr>
      </w:pPr>
    </w:p>
    <w:p w14:paraId="2CEA7037" w14:textId="44437140" w:rsidR="000701BF" w:rsidRDefault="000701BF" w:rsidP="000701BF">
      <w:pPr>
        <w:widowControl w:val="0"/>
        <w:shd w:val="clear" w:color="auto" w:fill="FFFFFF"/>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b/>
          <w:sz w:val="28"/>
          <w:szCs w:val="28"/>
        </w:rPr>
        <w:t xml:space="preserve">Тема </w:t>
      </w:r>
      <w:r>
        <w:rPr>
          <w:rFonts w:ascii="Times New Roman" w:hAnsi="Times New Roman" w:cs="Times New Roman"/>
          <w:b/>
          <w:sz w:val="28"/>
          <w:szCs w:val="28"/>
        </w:rPr>
        <w:t>6</w:t>
      </w:r>
      <w:r w:rsidRPr="000701BF">
        <w:rPr>
          <w:rFonts w:ascii="Times New Roman" w:hAnsi="Times New Roman" w:cs="Times New Roman"/>
          <w:b/>
          <w:sz w:val="28"/>
          <w:szCs w:val="28"/>
        </w:rPr>
        <w:t>. Особенности налогообложения предпринимательской</w:t>
      </w:r>
      <w:r>
        <w:rPr>
          <w:rFonts w:ascii="Times New Roman" w:hAnsi="Times New Roman" w:cs="Times New Roman"/>
          <w:b/>
          <w:sz w:val="28"/>
          <w:szCs w:val="28"/>
        </w:rPr>
        <w:t xml:space="preserve"> </w:t>
      </w:r>
      <w:r w:rsidRPr="000701BF">
        <w:rPr>
          <w:rFonts w:ascii="Times New Roman" w:hAnsi="Times New Roman" w:cs="Times New Roman"/>
          <w:b/>
          <w:sz w:val="28"/>
          <w:szCs w:val="28"/>
        </w:rPr>
        <w:t>деятельности в мировой хозяйственной практике</w:t>
      </w:r>
      <w:r>
        <w:rPr>
          <w:rFonts w:ascii="Times New Roman" w:hAnsi="Times New Roman" w:cs="Times New Roman"/>
          <w:b/>
          <w:sz w:val="28"/>
          <w:szCs w:val="28"/>
        </w:rPr>
        <w:t>.</w:t>
      </w:r>
    </w:p>
    <w:p w14:paraId="4E6EAD77"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Ключевые принципы налогообложения трансграничной коммерческой деятельности: всеобщности и равенства налогообложения, установления налогов только законом, единства налоговой системы, справедливости и определенности налогообложения и др. </w:t>
      </w:r>
    </w:p>
    <w:p w14:paraId="62A27721"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Влияние глобализации на налогообложение доходов корпораций. Территориальный принцип налогообложения, налогообложение по месту назначения, налогообложение по мировому доходу. </w:t>
      </w:r>
    </w:p>
    <w:p w14:paraId="43F00501"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 xml:space="preserve">Методы устранения экономического двойного налогообложения в странах ОЭСР. Ограничения в применении режима освобождения от налогообложения в странах ОЭСР. </w:t>
      </w:r>
    </w:p>
    <w:p w14:paraId="01184B2F" w14:textId="77777777"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lastRenderedPageBreak/>
        <w:t xml:space="preserve">Влияние различия в налогообложении в стране – источнике дохода и в стране налогового резидентства пассивных и активных доходов транснациональной компании. </w:t>
      </w:r>
    </w:p>
    <w:p w14:paraId="7B12FFB1" w14:textId="210CBF6C" w:rsidR="000701BF" w:rsidRDefault="000701BF" w:rsidP="000701BF">
      <w:pPr>
        <w:spacing w:after="0" w:line="360" w:lineRule="auto"/>
        <w:ind w:firstLine="709"/>
        <w:jc w:val="both"/>
        <w:rPr>
          <w:rFonts w:ascii="Times New Roman" w:hAnsi="Times New Roman" w:cs="Times New Roman"/>
          <w:sz w:val="28"/>
          <w:szCs w:val="28"/>
        </w:rPr>
      </w:pPr>
      <w:r w:rsidRPr="000701BF">
        <w:rPr>
          <w:rFonts w:ascii="Times New Roman" w:hAnsi="Times New Roman" w:cs="Times New Roman"/>
          <w:sz w:val="28"/>
          <w:szCs w:val="28"/>
        </w:rPr>
        <w:t>Разработка плана мероприятий ОЭСР по проблеме размывания налоговой базы в глобальном масштабе (BEPS). Направления налогового регулирования транснационального бизнеса.</w:t>
      </w:r>
    </w:p>
    <w:p w14:paraId="3F003206" w14:textId="77777777" w:rsidR="000701BF" w:rsidRPr="000701BF" w:rsidRDefault="000701BF" w:rsidP="000701BF">
      <w:pPr>
        <w:spacing w:after="0" w:line="360" w:lineRule="auto"/>
        <w:ind w:firstLine="709"/>
        <w:jc w:val="both"/>
        <w:rPr>
          <w:rFonts w:ascii="Times New Roman" w:hAnsi="Times New Roman" w:cs="Times New Roman"/>
          <w:sz w:val="28"/>
          <w:szCs w:val="28"/>
        </w:rPr>
      </w:pPr>
    </w:p>
    <w:p w14:paraId="0E198498" w14:textId="776A40B8" w:rsidR="007346D8" w:rsidRPr="00E93716" w:rsidRDefault="001428A0" w:rsidP="00E93716">
      <w:pPr>
        <w:rPr>
          <w:rFonts w:ascii="Times New Roman" w:eastAsia="Times New Roman" w:hAnsi="Times New Roman" w:cs="Times New Roman"/>
          <w:sz w:val="28"/>
          <w:szCs w:val="20"/>
        </w:rPr>
      </w:pPr>
      <w:r w:rsidRPr="00F23D25">
        <w:rPr>
          <w:rFonts w:ascii="Times New Roman" w:hAnsi="Times New Roman" w:cs="Times New Roman"/>
          <w:b/>
          <w:sz w:val="28"/>
          <w:szCs w:val="28"/>
        </w:rPr>
        <w:t>5.2. Учебно-темат</w:t>
      </w:r>
      <w:r w:rsidR="006A29CB" w:rsidRPr="00F23D25">
        <w:rPr>
          <w:rFonts w:ascii="Times New Roman" w:hAnsi="Times New Roman" w:cs="Times New Roman"/>
          <w:b/>
          <w:sz w:val="28"/>
          <w:szCs w:val="28"/>
        </w:rPr>
        <w:t>ический план</w:t>
      </w:r>
      <w:bookmarkEnd w:id="15"/>
      <w:bookmarkEnd w:id="16"/>
    </w:p>
    <w:p w14:paraId="04007CA3" w14:textId="4EF7CC41" w:rsidR="00F23D25" w:rsidRPr="00EE35A8" w:rsidRDefault="00EE35A8" w:rsidP="00EE35A8">
      <w:pPr>
        <w:jc w:val="right"/>
        <w:rPr>
          <w:rFonts w:ascii="Times New Roman" w:hAnsi="Times New Roman" w:cs="Times New Roman"/>
          <w:bCs/>
          <w:sz w:val="28"/>
          <w:szCs w:val="28"/>
        </w:rPr>
      </w:pPr>
      <w:r w:rsidRPr="00EE35A8">
        <w:rPr>
          <w:rFonts w:ascii="Times New Roman" w:hAnsi="Times New Roman" w:cs="Times New Roman"/>
          <w:bCs/>
          <w:sz w:val="28"/>
          <w:szCs w:val="28"/>
        </w:rPr>
        <w:t>Таблица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1938"/>
        <w:gridCol w:w="831"/>
        <w:gridCol w:w="1107"/>
        <w:gridCol w:w="970"/>
        <w:gridCol w:w="1244"/>
        <w:gridCol w:w="1247"/>
        <w:gridCol w:w="1658"/>
      </w:tblGrid>
      <w:tr w:rsidR="00D124E3" w:rsidRPr="00EB313B" w14:paraId="3B1E7430" w14:textId="77777777" w:rsidTr="00887024">
        <w:trPr>
          <w:jc w:val="center"/>
        </w:trPr>
        <w:tc>
          <w:tcPr>
            <w:tcW w:w="205" w:type="pct"/>
            <w:vMerge w:val="restart"/>
            <w:shd w:val="clear" w:color="auto" w:fill="auto"/>
          </w:tcPr>
          <w:p w14:paraId="21BA1C49"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w:t>
            </w:r>
          </w:p>
          <w:p w14:paraId="7BDBD04B"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roofErr w:type="spellStart"/>
            <w:r w:rsidRPr="00EB313B">
              <w:rPr>
                <w:rFonts w:ascii="Times New Roman" w:eastAsia="Times New Roman" w:hAnsi="Times New Roman" w:cs="Times New Roman"/>
                <w:sz w:val="24"/>
                <w:szCs w:val="24"/>
              </w:rPr>
              <w:t>пп</w:t>
            </w:r>
            <w:proofErr w:type="spellEnd"/>
            <w:r w:rsidRPr="00EB313B">
              <w:rPr>
                <w:rFonts w:ascii="Times New Roman" w:eastAsia="Times New Roman" w:hAnsi="Times New Roman" w:cs="Times New Roman"/>
                <w:sz w:val="24"/>
                <w:szCs w:val="24"/>
              </w:rPr>
              <w:t>/п</w:t>
            </w:r>
          </w:p>
        </w:tc>
        <w:tc>
          <w:tcPr>
            <w:tcW w:w="1033" w:type="pct"/>
            <w:vMerge w:val="restart"/>
            <w:shd w:val="clear" w:color="auto" w:fill="auto"/>
            <w:vAlign w:val="center"/>
          </w:tcPr>
          <w:p w14:paraId="3AD2BACB"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Наименование тем (разделов) дисциплины</w:t>
            </w:r>
          </w:p>
        </w:tc>
        <w:tc>
          <w:tcPr>
            <w:tcW w:w="443" w:type="pct"/>
            <w:vAlign w:val="center"/>
          </w:tcPr>
          <w:p w14:paraId="4154C6CD"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435" w:type="pct"/>
            <w:gridSpan w:val="4"/>
            <w:vAlign w:val="center"/>
          </w:tcPr>
          <w:p w14:paraId="6C5B8421"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Трудоемкость в часах</w:t>
            </w:r>
          </w:p>
        </w:tc>
        <w:tc>
          <w:tcPr>
            <w:tcW w:w="884" w:type="pct"/>
            <w:vMerge w:val="restart"/>
            <w:shd w:val="clear" w:color="auto" w:fill="auto"/>
            <w:vAlign w:val="center"/>
          </w:tcPr>
          <w:p w14:paraId="0DE8E824"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Формы текущего контроля успеваемости</w:t>
            </w:r>
          </w:p>
        </w:tc>
      </w:tr>
      <w:tr w:rsidR="00D124E3" w:rsidRPr="00EB313B" w14:paraId="6A44E4E8" w14:textId="77777777" w:rsidTr="00887024">
        <w:trPr>
          <w:jc w:val="center"/>
        </w:trPr>
        <w:tc>
          <w:tcPr>
            <w:tcW w:w="205" w:type="pct"/>
            <w:vMerge/>
            <w:shd w:val="clear" w:color="auto" w:fill="auto"/>
          </w:tcPr>
          <w:p w14:paraId="1A5C1761"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33" w:type="pct"/>
            <w:vMerge/>
            <w:shd w:val="clear" w:color="auto" w:fill="auto"/>
          </w:tcPr>
          <w:p w14:paraId="59F991B8"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43" w:type="pct"/>
            <w:vMerge w:val="restart"/>
            <w:shd w:val="clear" w:color="auto" w:fill="auto"/>
          </w:tcPr>
          <w:p w14:paraId="5658237F"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Всего</w:t>
            </w:r>
          </w:p>
        </w:tc>
        <w:tc>
          <w:tcPr>
            <w:tcW w:w="1770" w:type="pct"/>
            <w:gridSpan w:val="3"/>
            <w:shd w:val="clear" w:color="auto" w:fill="auto"/>
          </w:tcPr>
          <w:p w14:paraId="0E56AF4F"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Контактная работа - Аудиторная работа</w:t>
            </w:r>
          </w:p>
        </w:tc>
        <w:tc>
          <w:tcPr>
            <w:tcW w:w="665" w:type="pct"/>
            <w:vMerge w:val="restart"/>
            <w:shd w:val="clear" w:color="auto" w:fill="auto"/>
          </w:tcPr>
          <w:p w14:paraId="2E9019F4"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Самостоятельная работа</w:t>
            </w:r>
          </w:p>
        </w:tc>
        <w:tc>
          <w:tcPr>
            <w:tcW w:w="884" w:type="pct"/>
            <w:vMerge/>
            <w:shd w:val="clear" w:color="auto" w:fill="auto"/>
          </w:tcPr>
          <w:p w14:paraId="69407E94" w14:textId="77777777" w:rsidR="00D124E3" w:rsidRPr="00EB313B" w:rsidRDefault="00D124E3" w:rsidP="0074521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D124E3" w:rsidRPr="00EB313B" w14:paraId="511F6C1E" w14:textId="77777777" w:rsidTr="00887024">
        <w:trPr>
          <w:jc w:val="center"/>
        </w:trPr>
        <w:tc>
          <w:tcPr>
            <w:tcW w:w="205" w:type="pct"/>
            <w:vMerge/>
            <w:shd w:val="clear" w:color="auto" w:fill="auto"/>
          </w:tcPr>
          <w:p w14:paraId="700E7CC2"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033" w:type="pct"/>
            <w:vMerge/>
            <w:shd w:val="clear" w:color="auto" w:fill="auto"/>
          </w:tcPr>
          <w:p w14:paraId="76D50E91"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43" w:type="pct"/>
            <w:vMerge/>
            <w:shd w:val="clear" w:color="auto" w:fill="auto"/>
          </w:tcPr>
          <w:p w14:paraId="669CC6B0"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590" w:type="pct"/>
            <w:shd w:val="clear" w:color="auto" w:fill="auto"/>
          </w:tcPr>
          <w:p w14:paraId="277F2B13"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Общая, в т.ч.:</w:t>
            </w:r>
          </w:p>
        </w:tc>
        <w:tc>
          <w:tcPr>
            <w:tcW w:w="517" w:type="pct"/>
            <w:shd w:val="clear" w:color="auto" w:fill="auto"/>
          </w:tcPr>
          <w:p w14:paraId="54A44946"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Лекции</w:t>
            </w:r>
          </w:p>
        </w:tc>
        <w:tc>
          <w:tcPr>
            <w:tcW w:w="663" w:type="pct"/>
            <w:shd w:val="clear" w:color="auto" w:fill="auto"/>
          </w:tcPr>
          <w:p w14:paraId="3D9BE64F"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rPr>
              <w:t>Семинары, практические занятия</w:t>
            </w:r>
          </w:p>
        </w:tc>
        <w:tc>
          <w:tcPr>
            <w:tcW w:w="665" w:type="pct"/>
            <w:vMerge/>
            <w:shd w:val="clear" w:color="auto" w:fill="auto"/>
          </w:tcPr>
          <w:p w14:paraId="20DF4369"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84" w:type="pct"/>
            <w:vMerge/>
            <w:shd w:val="clear" w:color="auto" w:fill="auto"/>
          </w:tcPr>
          <w:p w14:paraId="3029DD66" w14:textId="77777777" w:rsidR="00D124E3" w:rsidRPr="00EB313B" w:rsidRDefault="00D124E3" w:rsidP="00745219">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EB313B" w:rsidRPr="00EB313B" w14:paraId="36D964AD" w14:textId="77777777" w:rsidTr="00887024">
        <w:trPr>
          <w:trHeight w:val="1891"/>
          <w:jc w:val="center"/>
        </w:trPr>
        <w:tc>
          <w:tcPr>
            <w:tcW w:w="205" w:type="pct"/>
            <w:tcBorders>
              <w:top w:val="single" w:sz="4" w:space="0" w:color="auto"/>
              <w:left w:val="single" w:sz="4" w:space="0" w:color="auto"/>
              <w:bottom w:val="single" w:sz="4" w:space="0" w:color="auto"/>
              <w:right w:val="single" w:sz="4" w:space="0" w:color="auto"/>
            </w:tcBorders>
          </w:tcPr>
          <w:p w14:paraId="3D83A17A" w14:textId="77777777" w:rsidR="00EB313B" w:rsidRPr="00EB313B"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1</w:t>
            </w:r>
          </w:p>
        </w:tc>
        <w:tc>
          <w:tcPr>
            <w:tcW w:w="1033" w:type="pct"/>
          </w:tcPr>
          <w:p w14:paraId="7DD69258" w14:textId="126AC966" w:rsidR="00EB313B" w:rsidRPr="00887024" w:rsidRDefault="00EF2454" w:rsidP="00EF24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rPr>
            </w:pPr>
            <w:r w:rsidRPr="00887024">
              <w:rPr>
                <w:rFonts w:ascii="Times New Roman" w:eastAsia="Times New Roman" w:hAnsi="Times New Roman" w:cs="Times New Roman"/>
                <w:sz w:val="20"/>
                <w:szCs w:val="20"/>
              </w:rPr>
              <w:t>Тема 1. Влияние налоговой составляющей на предпринимательскую активность организаций.</w:t>
            </w:r>
          </w:p>
        </w:tc>
        <w:tc>
          <w:tcPr>
            <w:tcW w:w="443" w:type="pct"/>
            <w:vAlign w:val="center"/>
          </w:tcPr>
          <w:p w14:paraId="2BB92FAF" w14:textId="5FABF024" w:rsidR="00EB313B" w:rsidRPr="00B72051"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590" w:type="pct"/>
            <w:vAlign w:val="center"/>
          </w:tcPr>
          <w:p w14:paraId="7A670DD5" w14:textId="2B63582D" w:rsidR="00EB313B" w:rsidRPr="00B72051"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17" w:type="pct"/>
            <w:vAlign w:val="center"/>
          </w:tcPr>
          <w:p w14:paraId="5E8AAC99" w14:textId="15E2EF24" w:rsidR="00EB313B" w:rsidRPr="00B72051"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3" w:type="pct"/>
            <w:vAlign w:val="center"/>
          </w:tcPr>
          <w:p w14:paraId="090C4C1E" w14:textId="573ABDED" w:rsidR="00EB313B" w:rsidRPr="00B72051"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65" w:type="pct"/>
            <w:vAlign w:val="center"/>
          </w:tcPr>
          <w:p w14:paraId="37D0C8E8" w14:textId="0E0D9938" w:rsidR="00EB313B" w:rsidRPr="00B72051" w:rsidRDefault="00C86F43" w:rsidP="00095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84" w:type="pct"/>
            <w:vAlign w:val="center"/>
          </w:tcPr>
          <w:p w14:paraId="38AF443B" w14:textId="6CFE5646" w:rsidR="00EB313B" w:rsidRPr="00887024" w:rsidRDefault="00887024" w:rsidP="00D124E3">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Индивидуальные выступления, презентации на примере конкретной организации/отрасли</w:t>
            </w:r>
          </w:p>
        </w:tc>
      </w:tr>
      <w:tr w:rsidR="00EB313B" w:rsidRPr="00EB313B" w14:paraId="5009F420"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4CF80123" w14:textId="77777777" w:rsidR="00EB313B" w:rsidRPr="00EB313B"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2</w:t>
            </w:r>
          </w:p>
        </w:tc>
        <w:tc>
          <w:tcPr>
            <w:tcW w:w="1033" w:type="pct"/>
          </w:tcPr>
          <w:p w14:paraId="61506FB5" w14:textId="56B5E4EF" w:rsidR="00EB313B" w:rsidRPr="00887024" w:rsidRDefault="00EF2454" w:rsidP="00EB313B">
            <w:pPr>
              <w:widowControl w:val="0"/>
              <w:spacing w:after="0" w:line="240" w:lineRule="auto"/>
              <w:jc w:val="both"/>
              <w:rPr>
                <w:rFonts w:ascii="Times New Roman" w:eastAsia="Times New Roman" w:hAnsi="Times New Roman" w:cs="Times New Roman"/>
                <w:sz w:val="20"/>
                <w:szCs w:val="20"/>
              </w:rPr>
            </w:pPr>
            <w:r w:rsidRPr="00887024">
              <w:rPr>
                <w:rFonts w:ascii="Times New Roman" w:eastAsia="Times New Roman" w:hAnsi="Times New Roman" w:cs="Times New Roman"/>
                <w:sz w:val="20"/>
                <w:szCs w:val="20"/>
              </w:rPr>
              <w:t>Тема 2. Косвенное налогообложение и предпринимательство.</w:t>
            </w:r>
          </w:p>
        </w:tc>
        <w:tc>
          <w:tcPr>
            <w:tcW w:w="443" w:type="pct"/>
            <w:vAlign w:val="center"/>
          </w:tcPr>
          <w:p w14:paraId="65DA6458" w14:textId="453C7325"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590" w:type="pct"/>
            <w:vAlign w:val="center"/>
          </w:tcPr>
          <w:p w14:paraId="06486BE6" w14:textId="68A0E24B"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517" w:type="pct"/>
            <w:vAlign w:val="center"/>
          </w:tcPr>
          <w:p w14:paraId="2360078F" w14:textId="3DFCEA48"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63" w:type="pct"/>
            <w:vAlign w:val="center"/>
          </w:tcPr>
          <w:p w14:paraId="360ECAD9" w14:textId="08A22691"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665" w:type="pct"/>
            <w:vAlign w:val="center"/>
          </w:tcPr>
          <w:p w14:paraId="7088AEC3" w14:textId="5CBDF768" w:rsidR="00EB313B" w:rsidRPr="00887024" w:rsidRDefault="00C86F43" w:rsidP="000950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84" w:type="pct"/>
            <w:vAlign w:val="center"/>
          </w:tcPr>
          <w:p w14:paraId="46A55711" w14:textId="712B1953" w:rsidR="00EB313B"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Решение ситуационных</w:t>
            </w:r>
            <w:r>
              <w:rPr>
                <w:rFonts w:ascii="Times New Roman" w:hAnsi="Times New Roman" w:cs="Times New Roman"/>
                <w:sz w:val="20"/>
                <w:szCs w:val="20"/>
              </w:rPr>
              <w:t xml:space="preserve"> </w:t>
            </w:r>
            <w:r w:rsidRPr="00887024">
              <w:rPr>
                <w:rFonts w:ascii="Times New Roman" w:hAnsi="Times New Roman" w:cs="Times New Roman"/>
                <w:sz w:val="20"/>
                <w:szCs w:val="20"/>
              </w:rPr>
              <w:t>Заданий</w:t>
            </w:r>
            <w:r>
              <w:rPr>
                <w:rFonts w:ascii="Times New Roman" w:hAnsi="Times New Roman" w:cs="Times New Roman"/>
                <w:sz w:val="20"/>
                <w:szCs w:val="20"/>
              </w:rPr>
              <w:t>, кейсов</w:t>
            </w:r>
            <w:r w:rsidRPr="00887024">
              <w:rPr>
                <w:rFonts w:ascii="Times New Roman" w:hAnsi="Times New Roman" w:cs="Times New Roman"/>
                <w:sz w:val="20"/>
                <w:szCs w:val="20"/>
              </w:rPr>
              <w:t>,</w:t>
            </w:r>
            <w:r>
              <w:rPr>
                <w:rFonts w:ascii="Times New Roman" w:hAnsi="Times New Roman" w:cs="Times New Roman"/>
                <w:sz w:val="20"/>
                <w:szCs w:val="20"/>
              </w:rPr>
              <w:t xml:space="preserve"> </w:t>
            </w:r>
            <w:r w:rsidRPr="00887024">
              <w:rPr>
                <w:rFonts w:ascii="Times New Roman" w:hAnsi="Times New Roman" w:cs="Times New Roman"/>
                <w:sz w:val="20"/>
                <w:szCs w:val="20"/>
              </w:rPr>
              <w:t>индивидуальные</w:t>
            </w:r>
            <w:r>
              <w:rPr>
                <w:rFonts w:ascii="Times New Roman" w:hAnsi="Times New Roman" w:cs="Times New Roman"/>
                <w:sz w:val="20"/>
                <w:szCs w:val="20"/>
              </w:rPr>
              <w:t xml:space="preserve"> </w:t>
            </w:r>
            <w:r w:rsidRPr="00887024">
              <w:rPr>
                <w:rFonts w:ascii="Times New Roman" w:hAnsi="Times New Roman" w:cs="Times New Roman"/>
                <w:sz w:val="20"/>
                <w:szCs w:val="20"/>
              </w:rPr>
              <w:t>выступления</w:t>
            </w:r>
          </w:p>
        </w:tc>
      </w:tr>
      <w:tr w:rsidR="00EB313B" w:rsidRPr="00EB313B" w14:paraId="4E19D1DC"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28E75E5F" w14:textId="77777777" w:rsidR="00EB313B" w:rsidRPr="00EB313B"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3</w:t>
            </w:r>
          </w:p>
        </w:tc>
        <w:tc>
          <w:tcPr>
            <w:tcW w:w="1033" w:type="pct"/>
          </w:tcPr>
          <w:p w14:paraId="4F1C27D2" w14:textId="03948169" w:rsidR="00EB313B" w:rsidRPr="00887024" w:rsidRDefault="00EF2454" w:rsidP="00EB31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rPr>
            </w:pPr>
            <w:r w:rsidRPr="00887024">
              <w:rPr>
                <w:rFonts w:ascii="Times New Roman" w:eastAsia="Times New Roman" w:hAnsi="Times New Roman" w:cs="Times New Roman"/>
                <w:sz w:val="20"/>
                <w:szCs w:val="20"/>
              </w:rPr>
              <w:t>Тема 3. Прямое налогообложение и предпринимательство.</w:t>
            </w:r>
          </w:p>
        </w:tc>
        <w:tc>
          <w:tcPr>
            <w:tcW w:w="443" w:type="pct"/>
            <w:vAlign w:val="center"/>
          </w:tcPr>
          <w:p w14:paraId="06307DCE" w14:textId="76BCD0D7"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590" w:type="pct"/>
            <w:vAlign w:val="center"/>
          </w:tcPr>
          <w:p w14:paraId="0D570B80" w14:textId="1639F30F"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517" w:type="pct"/>
            <w:vAlign w:val="center"/>
          </w:tcPr>
          <w:p w14:paraId="5F60E1CC" w14:textId="2AB49A75"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63" w:type="pct"/>
            <w:vAlign w:val="center"/>
          </w:tcPr>
          <w:p w14:paraId="22C34712" w14:textId="6CE157D5"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65" w:type="pct"/>
            <w:vAlign w:val="center"/>
          </w:tcPr>
          <w:p w14:paraId="388A4FF6" w14:textId="010627E0" w:rsidR="00EB313B" w:rsidRPr="00887024" w:rsidRDefault="00C86F43" w:rsidP="00362E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84" w:type="pct"/>
            <w:vAlign w:val="center"/>
          </w:tcPr>
          <w:p w14:paraId="2D2A62B7" w14:textId="1438DFDF" w:rsidR="00EB313B"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Контрольная работа.</w:t>
            </w:r>
            <w:r>
              <w:rPr>
                <w:rFonts w:ascii="Times New Roman" w:hAnsi="Times New Roman" w:cs="Times New Roman"/>
                <w:sz w:val="20"/>
                <w:szCs w:val="20"/>
              </w:rPr>
              <w:t xml:space="preserve"> </w:t>
            </w:r>
            <w:r w:rsidRPr="00887024">
              <w:rPr>
                <w:rFonts w:ascii="Times New Roman" w:hAnsi="Times New Roman" w:cs="Times New Roman"/>
                <w:sz w:val="20"/>
                <w:szCs w:val="20"/>
              </w:rPr>
              <w:t>Индивидуальные</w:t>
            </w:r>
            <w:r>
              <w:rPr>
                <w:rFonts w:ascii="Times New Roman" w:hAnsi="Times New Roman" w:cs="Times New Roman"/>
                <w:sz w:val="20"/>
                <w:szCs w:val="20"/>
              </w:rPr>
              <w:t xml:space="preserve"> </w:t>
            </w:r>
            <w:r w:rsidRPr="00887024">
              <w:rPr>
                <w:rFonts w:ascii="Times New Roman" w:hAnsi="Times New Roman" w:cs="Times New Roman"/>
                <w:sz w:val="20"/>
                <w:szCs w:val="20"/>
              </w:rPr>
              <w:t>выступления, решение</w:t>
            </w:r>
            <w:r>
              <w:rPr>
                <w:rFonts w:ascii="Times New Roman" w:hAnsi="Times New Roman" w:cs="Times New Roman"/>
                <w:sz w:val="20"/>
                <w:szCs w:val="20"/>
              </w:rPr>
              <w:t xml:space="preserve"> </w:t>
            </w:r>
            <w:r w:rsidRPr="00887024">
              <w:rPr>
                <w:rFonts w:ascii="Times New Roman" w:hAnsi="Times New Roman" w:cs="Times New Roman"/>
                <w:sz w:val="20"/>
                <w:szCs w:val="20"/>
              </w:rPr>
              <w:t>ситуационных заданий</w:t>
            </w:r>
          </w:p>
        </w:tc>
      </w:tr>
      <w:tr w:rsidR="00EB313B" w:rsidRPr="00EB313B" w14:paraId="362DC81A"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4F94B46C" w14:textId="77777777" w:rsidR="00EB313B" w:rsidRPr="00EB313B"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4</w:t>
            </w:r>
          </w:p>
        </w:tc>
        <w:tc>
          <w:tcPr>
            <w:tcW w:w="1033" w:type="pct"/>
          </w:tcPr>
          <w:p w14:paraId="16DA625D" w14:textId="0BD20F98" w:rsidR="00EB313B" w:rsidRPr="00887024" w:rsidRDefault="00EF2454" w:rsidP="00EB31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rPr>
            </w:pPr>
            <w:r w:rsidRPr="00887024">
              <w:rPr>
                <w:rFonts w:ascii="Times New Roman" w:eastAsia="Times New Roman" w:hAnsi="Times New Roman" w:cs="Times New Roman"/>
                <w:sz w:val="20"/>
                <w:szCs w:val="20"/>
              </w:rPr>
              <w:t>Тема 4. Роль специальных налоговых режимов в развитии малого и среднего бизнеса России.</w:t>
            </w:r>
          </w:p>
        </w:tc>
        <w:tc>
          <w:tcPr>
            <w:tcW w:w="443" w:type="pct"/>
            <w:vAlign w:val="center"/>
          </w:tcPr>
          <w:p w14:paraId="52FC3611" w14:textId="01B94409"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590" w:type="pct"/>
            <w:vAlign w:val="center"/>
          </w:tcPr>
          <w:p w14:paraId="30B3116E" w14:textId="482E3222"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17" w:type="pct"/>
            <w:vAlign w:val="center"/>
          </w:tcPr>
          <w:p w14:paraId="60B067F9" w14:textId="6D964D39"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3" w:type="pct"/>
            <w:vAlign w:val="center"/>
          </w:tcPr>
          <w:p w14:paraId="6A91B271" w14:textId="1BF38922"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5" w:type="pct"/>
            <w:vAlign w:val="center"/>
          </w:tcPr>
          <w:p w14:paraId="727783F8" w14:textId="3A8F0F5E" w:rsidR="00EB313B" w:rsidRPr="00887024" w:rsidRDefault="00C86F43" w:rsidP="00362E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84" w:type="pct"/>
            <w:vAlign w:val="center"/>
          </w:tcPr>
          <w:p w14:paraId="4842651C" w14:textId="081BABE0" w:rsidR="00EB313B"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Индивидуальные</w:t>
            </w:r>
            <w:r>
              <w:rPr>
                <w:rFonts w:ascii="Times New Roman" w:hAnsi="Times New Roman" w:cs="Times New Roman"/>
                <w:sz w:val="20"/>
                <w:szCs w:val="20"/>
              </w:rPr>
              <w:t xml:space="preserve"> </w:t>
            </w:r>
            <w:r w:rsidRPr="00887024">
              <w:rPr>
                <w:rFonts w:ascii="Times New Roman" w:hAnsi="Times New Roman" w:cs="Times New Roman"/>
                <w:sz w:val="20"/>
                <w:szCs w:val="20"/>
              </w:rPr>
              <w:t>выступления,</w:t>
            </w:r>
            <w:r>
              <w:rPr>
                <w:rFonts w:ascii="Times New Roman" w:hAnsi="Times New Roman" w:cs="Times New Roman"/>
                <w:sz w:val="20"/>
                <w:szCs w:val="20"/>
              </w:rPr>
              <w:t xml:space="preserve"> </w:t>
            </w:r>
            <w:r w:rsidRPr="00887024">
              <w:rPr>
                <w:rFonts w:ascii="Times New Roman" w:hAnsi="Times New Roman" w:cs="Times New Roman"/>
                <w:sz w:val="20"/>
                <w:szCs w:val="20"/>
              </w:rPr>
              <w:t>презентации на</w:t>
            </w:r>
            <w:r>
              <w:rPr>
                <w:rFonts w:ascii="Times New Roman" w:hAnsi="Times New Roman" w:cs="Times New Roman"/>
                <w:sz w:val="20"/>
                <w:szCs w:val="20"/>
              </w:rPr>
              <w:t xml:space="preserve"> </w:t>
            </w:r>
            <w:r w:rsidRPr="00887024">
              <w:rPr>
                <w:rFonts w:ascii="Times New Roman" w:hAnsi="Times New Roman" w:cs="Times New Roman"/>
                <w:sz w:val="20"/>
                <w:szCs w:val="20"/>
              </w:rPr>
              <w:t>примере конкретной</w:t>
            </w:r>
            <w:r>
              <w:rPr>
                <w:rFonts w:ascii="Times New Roman" w:hAnsi="Times New Roman" w:cs="Times New Roman"/>
                <w:sz w:val="20"/>
                <w:szCs w:val="20"/>
              </w:rPr>
              <w:t xml:space="preserve"> </w:t>
            </w:r>
            <w:r w:rsidRPr="00887024">
              <w:rPr>
                <w:rFonts w:ascii="Times New Roman" w:hAnsi="Times New Roman" w:cs="Times New Roman"/>
                <w:sz w:val="20"/>
                <w:szCs w:val="20"/>
              </w:rPr>
              <w:t>организации, решение</w:t>
            </w:r>
            <w:r>
              <w:rPr>
                <w:rFonts w:ascii="Times New Roman" w:hAnsi="Times New Roman" w:cs="Times New Roman"/>
                <w:sz w:val="20"/>
                <w:szCs w:val="20"/>
              </w:rPr>
              <w:t xml:space="preserve"> </w:t>
            </w:r>
            <w:r w:rsidRPr="00887024">
              <w:rPr>
                <w:rFonts w:ascii="Times New Roman" w:hAnsi="Times New Roman" w:cs="Times New Roman"/>
                <w:sz w:val="20"/>
                <w:szCs w:val="20"/>
              </w:rPr>
              <w:t>ситуационных</w:t>
            </w:r>
            <w:r>
              <w:rPr>
                <w:rFonts w:ascii="Times New Roman" w:hAnsi="Times New Roman" w:cs="Times New Roman"/>
                <w:sz w:val="20"/>
                <w:szCs w:val="20"/>
              </w:rPr>
              <w:t xml:space="preserve"> </w:t>
            </w:r>
            <w:r w:rsidRPr="00887024">
              <w:rPr>
                <w:rFonts w:ascii="Times New Roman" w:hAnsi="Times New Roman" w:cs="Times New Roman"/>
                <w:sz w:val="20"/>
                <w:szCs w:val="20"/>
              </w:rPr>
              <w:t>задач и кейсов</w:t>
            </w:r>
          </w:p>
        </w:tc>
      </w:tr>
      <w:tr w:rsidR="00EB313B" w:rsidRPr="00EB313B" w14:paraId="4212ADF4"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15625AA0" w14:textId="77777777" w:rsidR="00EB313B" w:rsidRPr="00EB313B"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EB313B">
              <w:rPr>
                <w:rFonts w:ascii="Times New Roman" w:eastAsia="Times New Roman" w:hAnsi="Times New Roman" w:cs="Times New Roman"/>
                <w:sz w:val="24"/>
                <w:szCs w:val="24"/>
                <w:lang w:eastAsia="en-US"/>
              </w:rPr>
              <w:t>5</w:t>
            </w:r>
          </w:p>
        </w:tc>
        <w:tc>
          <w:tcPr>
            <w:tcW w:w="1033" w:type="pct"/>
          </w:tcPr>
          <w:p w14:paraId="793B630B" w14:textId="5E74C34E" w:rsidR="00EB313B" w:rsidRPr="00887024" w:rsidRDefault="00EF2454" w:rsidP="00EB31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rPr>
            </w:pPr>
            <w:r w:rsidRPr="00887024">
              <w:rPr>
                <w:rFonts w:ascii="Times New Roman" w:eastAsia="Times New Roman" w:hAnsi="Times New Roman" w:cs="Times New Roman"/>
                <w:sz w:val="20"/>
                <w:szCs w:val="20"/>
              </w:rPr>
              <w:t xml:space="preserve">Тема 5. Налогообложение природопользователей и </w:t>
            </w:r>
            <w:r w:rsidRPr="00887024">
              <w:rPr>
                <w:rFonts w:ascii="Times New Roman" w:eastAsia="Times New Roman" w:hAnsi="Times New Roman" w:cs="Times New Roman"/>
                <w:sz w:val="20"/>
                <w:szCs w:val="20"/>
              </w:rPr>
              <w:lastRenderedPageBreak/>
              <w:t>недропользователей.</w:t>
            </w:r>
          </w:p>
        </w:tc>
        <w:tc>
          <w:tcPr>
            <w:tcW w:w="443" w:type="pct"/>
            <w:vAlign w:val="center"/>
          </w:tcPr>
          <w:p w14:paraId="7653A2AA" w14:textId="61E45A80"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590" w:type="pct"/>
            <w:vAlign w:val="center"/>
          </w:tcPr>
          <w:p w14:paraId="019455C3" w14:textId="2F461839" w:rsidR="00EB313B" w:rsidRPr="00C86F43"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17" w:type="pct"/>
            <w:vAlign w:val="center"/>
          </w:tcPr>
          <w:p w14:paraId="32AAD303" w14:textId="3A1D71ED" w:rsidR="00EB313B" w:rsidRPr="00B72051"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3" w:type="pct"/>
            <w:vAlign w:val="center"/>
          </w:tcPr>
          <w:p w14:paraId="5E6DE445" w14:textId="68E08F7A" w:rsidR="00EB313B" w:rsidRPr="00887024"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5" w:type="pct"/>
            <w:vAlign w:val="center"/>
          </w:tcPr>
          <w:p w14:paraId="38DB09AA" w14:textId="02A5BD7F" w:rsidR="00EB313B" w:rsidRPr="00887024"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84" w:type="pct"/>
            <w:vAlign w:val="center"/>
          </w:tcPr>
          <w:p w14:paraId="37FB6306" w14:textId="1A0FD723" w:rsidR="00EB313B"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Индивидуальные</w:t>
            </w:r>
            <w:r>
              <w:rPr>
                <w:rFonts w:ascii="Times New Roman" w:hAnsi="Times New Roman" w:cs="Times New Roman"/>
                <w:sz w:val="20"/>
                <w:szCs w:val="20"/>
              </w:rPr>
              <w:t xml:space="preserve"> </w:t>
            </w:r>
            <w:r w:rsidRPr="00887024">
              <w:rPr>
                <w:rFonts w:ascii="Times New Roman" w:hAnsi="Times New Roman" w:cs="Times New Roman"/>
                <w:sz w:val="20"/>
                <w:szCs w:val="20"/>
              </w:rPr>
              <w:t>выступления,</w:t>
            </w:r>
            <w:r>
              <w:rPr>
                <w:rFonts w:ascii="Times New Roman" w:hAnsi="Times New Roman" w:cs="Times New Roman"/>
                <w:sz w:val="20"/>
                <w:szCs w:val="20"/>
              </w:rPr>
              <w:t xml:space="preserve"> </w:t>
            </w:r>
            <w:r w:rsidRPr="00887024">
              <w:rPr>
                <w:rFonts w:ascii="Times New Roman" w:hAnsi="Times New Roman" w:cs="Times New Roman"/>
                <w:sz w:val="20"/>
                <w:szCs w:val="20"/>
              </w:rPr>
              <w:t>презентации</w:t>
            </w:r>
          </w:p>
        </w:tc>
      </w:tr>
      <w:tr w:rsidR="00EF2454" w:rsidRPr="00EB313B" w14:paraId="01599A47"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2384331D" w14:textId="2C136F51" w:rsidR="00EF2454" w:rsidRPr="00EB313B" w:rsidRDefault="00EF2454" w:rsidP="00EB313B">
            <w:pPr>
              <w:widowControl w:val="0"/>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1033" w:type="pct"/>
          </w:tcPr>
          <w:p w14:paraId="21A9A4EC" w14:textId="211B96A0" w:rsidR="00EF2454" w:rsidRPr="00887024" w:rsidRDefault="00EF2454" w:rsidP="00EB313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rPr>
            </w:pPr>
            <w:r w:rsidRPr="00887024">
              <w:rPr>
                <w:rFonts w:ascii="Times New Roman" w:eastAsia="Times New Roman" w:hAnsi="Times New Roman" w:cs="Times New Roman"/>
                <w:sz w:val="20"/>
                <w:szCs w:val="20"/>
              </w:rPr>
              <w:t>Тема 6. Особенности налогообложения предпринимательской деятельности в мировой хозяйственной практике.</w:t>
            </w:r>
          </w:p>
        </w:tc>
        <w:tc>
          <w:tcPr>
            <w:tcW w:w="443" w:type="pct"/>
            <w:vAlign w:val="center"/>
          </w:tcPr>
          <w:p w14:paraId="0428ACDB" w14:textId="76551620" w:rsidR="00EF2454" w:rsidRPr="00B72051"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90" w:type="pct"/>
            <w:vAlign w:val="center"/>
          </w:tcPr>
          <w:p w14:paraId="277C0D1A" w14:textId="1070CAD4" w:rsidR="00EF2454" w:rsidRPr="00B72051"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17" w:type="pct"/>
            <w:vAlign w:val="center"/>
          </w:tcPr>
          <w:p w14:paraId="5D0F531E" w14:textId="16A8726F" w:rsidR="00EF2454" w:rsidRPr="00B72051"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3" w:type="pct"/>
            <w:vAlign w:val="center"/>
          </w:tcPr>
          <w:p w14:paraId="2FF49A57" w14:textId="09ED2905" w:rsidR="00EF2454" w:rsidRPr="00B72051" w:rsidRDefault="00887024"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65" w:type="pct"/>
            <w:vAlign w:val="center"/>
          </w:tcPr>
          <w:p w14:paraId="55D1B96C" w14:textId="3D768E99" w:rsidR="00EF2454" w:rsidRPr="00B72051" w:rsidRDefault="00C86F43" w:rsidP="00EB313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84" w:type="pct"/>
            <w:vAlign w:val="center"/>
          </w:tcPr>
          <w:p w14:paraId="19E957A5" w14:textId="49827C28" w:rsidR="00887024"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Индивидуальные</w:t>
            </w:r>
            <w:r>
              <w:rPr>
                <w:rFonts w:ascii="Times New Roman" w:hAnsi="Times New Roman" w:cs="Times New Roman"/>
                <w:sz w:val="20"/>
                <w:szCs w:val="20"/>
              </w:rPr>
              <w:t xml:space="preserve"> </w:t>
            </w:r>
            <w:r w:rsidRPr="00887024">
              <w:rPr>
                <w:rFonts w:ascii="Times New Roman" w:hAnsi="Times New Roman" w:cs="Times New Roman"/>
                <w:sz w:val="20"/>
                <w:szCs w:val="20"/>
              </w:rPr>
              <w:t>выступления,</w:t>
            </w:r>
            <w:r>
              <w:rPr>
                <w:rFonts w:ascii="Times New Roman" w:hAnsi="Times New Roman" w:cs="Times New Roman"/>
                <w:sz w:val="20"/>
                <w:szCs w:val="20"/>
              </w:rPr>
              <w:t xml:space="preserve"> </w:t>
            </w:r>
            <w:r w:rsidRPr="00887024">
              <w:rPr>
                <w:rFonts w:ascii="Times New Roman" w:hAnsi="Times New Roman" w:cs="Times New Roman"/>
                <w:sz w:val="20"/>
                <w:szCs w:val="20"/>
              </w:rPr>
              <w:t>презентации,</w:t>
            </w:r>
            <w:r>
              <w:rPr>
                <w:rFonts w:ascii="Times New Roman" w:hAnsi="Times New Roman" w:cs="Times New Roman"/>
                <w:sz w:val="20"/>
                <w:szCs w:val="20"/>
              </w:rPr>
              <w:t xml:space="preserve"> </w:t>
            </w:r>
            <w:r w:rsidRPr="00887024">
              <w:rPr>
                <w:rFonts w:ascii="Times New Roman" w:hAnsi="Times New Roman" w:cs="Times New Roman"/>
                <w:sz w:val="20"/>
                <w:szCs w:val="20"/>
              </w:rPr>
              <w:t>опрос,</w:t>
            </w:r>
          </w:p>
          <w:p w14:paraId="69C33874" w14:textId="4DF762B3" w:rsidR="00EF2454"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дискуссия на</w:t>
            </w:r>
            <w:r>
              <w:rPr>
                <w:rFonts w:ascii="Times New Roman" w:hAnsi="Times New Roman" w:cs="Times New Roman"/>
                <w:sz w:val="20"/>
                <w:szCs w:val="20"/>
              </w:rPr>
              <w:t xml:space="preserve"> </w:t>
            </w:r>
            <w:r w:rsidRPr="00887024">
              <w:rPr>
                <w:rFonts w:ascii="Times New Roman" w:hAnsi="Times New Roman" w:cs="Times New Roman"/>
                <w:sz w:val="20"/>
                <w:szCs w:val="20"/>
              </w:rPr>
              <w:t>семинаре</w:t>
            </w:r>
          </w:p>
        </w:tc>
      </w:tr>
      <w:tr w:rsidR="00887024" w:rsidRPr="00EB313B" w14:paraId="672F51E2"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1F17868F" w14:textId="4F252BEF" w:rsidR="00887024" w:rsidRPr="00EB313B" w:rsidRDefault="00887024" w:rsidP="00887024">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7</w:t>
            </w:r>
          </w:p>
        </w:tc>
        <w:tc>
          <w:tcPr>
            <w:tcW w:w="1033" w:type="pct"/>
          </w:tcPr>
          <w:p w14:paraId="0DF713AB" w14:textId="77777777" w:rsidR="00887024" w:rsidRPr="00C86F43" w:rsidRDefault="00887024" w:rsidP="00887024">
            <w:pPr>
              <w:spacing w:after="0" w:line="240" w:lineRule="auto"/>
              <w:jc w:val="center"/>
              <w:rPr>
                <w:rFonts w:ascii="Times New Roman" w:hAnsi="Times New Roman" w:cs="Times New Roman"/>
                <w:sz w:val="24"/>
                <w:szCs w:val="24"/>
              </w:rPr>
            </w:pPr>
            <w:r w:rsidRPr="00C86F43">
              <w:rPr>
                <w:rFonts w:ascii="Times New Roman" w:hAnsi="Times New Roman" w:cs="Times New Roman"/>
                <w:sz w:val="24"/>
                <w:szCs w:val="24"/>
              </w:rPr>
              <w:t>В целом по дисциплине</w:t>
            </w:r>
          </w:p>
          <w:p w14:paraId="6491CDED" w14:textId="13BE7E11" w:rsidR="00887024" w:rsidRPr="00C86F43" w:rsidRDefault="00887024" w:rsidP="00887024">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443" w:type="pct"/>
            <w:shd w:val="clear" w:color="auto" w:fill="auto"/>
            <w:vAlign w:val="center"/>
          </w:tcPr>
          <w:p w14:paraId="4895DCDB" w14:textId="664F1C81" w:rsidR="00887024" w:rsidRPr="00C86F43" w:rsidRDefault="00887024" w:rsidP="00887024">
            <w:pPr>
              <w:spacing w:after="0" w:line="240" w:lineRule="auto"/>
              <w:jc w:val="center"/>
              <w:rPr>
                <w:rFonts w:ascii="Times New Roman" w:hAnsi="Times New Roman" w:cs="Times New Roman"/>
                <w:b/>
                <w:bCs/>
                <w:color w:val="000000"/>
                <w:sz w:val="24"/>
                <w:szCs w:val="24"/>
              </w:rPr>
            </w:pPr>
            <w:r w:rsidRPr="00C86F43">
              <w:rPr>
                <w:rFonts w:ascii="Times New Roman" w:eastAsia="Times New Roman" w:hAnsi="Times New Roman" w:cs="Times New Roman"/>
                <w:b/>
                <w:bCs/>
                <w:sz w:val="24"/>
                <w:szCs w:val="24"/>
              </w:rPr>
              <w:t>108</w:t>
            </w:r>
          </w:p>
        </w:tc>
        <w:tc>
          <w:tcPr>
            <w:tcW w:w="590" w:type="pct"/>
            <w:shd w:val="clear" w:color="auto" w:fill="auto"/>
            <w:vAlign w:val="center"/>
          </w:tcPr>
          <w:p w14:paraId="38469CA5" w14:textId="61AE20ED" w:rsidR="00887024" w:rsidRPr="00C86F43" w:rsidRDefault="00887024" w:rsidP="00887024">
            <w:pPr>
              <w:spacing w:after="0" w:line="240" w:lineRule="auto"/>
              <w:jc w:val="center"/>
              <w:rPr>
                <w:rFonts w:ascii="Times New Roman" w:hAnsi="Times New Roman" w:cs="Times New Roman"/>
                <w:b/>
                <w:bCs/>
                <w:color w:val="000000"/>
                <w:sz w:val="24"/>
                <w:szCs w:val="24"/>
                <w:lang w:val="en-US"/>
              </w:rPr>
            </w:pPr>
            <w:r w:rsidRPr="00C86F43">
              <w:rPr>
                <w:rFonts w:ascii="Times New Roman" w:eastAsia="Times New Roman" w:hAnsi="Times New Roman" w:cs="Times New Roman"/>
                <w:b/>
                <w:bCs/>
                <w:sz w:val="24"/>
                <w:szCs w:val="24"/>
              </w:rPr>
              <w:t>54</w:t>
            </w:r>
          </w:p>
        </w:tc>
        <w:tc>
          <w:tcPr>
            <w:tcW w:w="517" w:type="pct"/>
            <w:shd w:val="clear" w:color="auto" w:fill="auto"/>
            <w:vAlign w:val="center"/>
          </w:tcPr>
          <w:p w14:paraId="07F42CAD" w14:textId="491E4F67" w:rsidR="00887024" w:rsidRPr="00C86F43" w:rsidRDefault="00887024" w:rsidP="00887024">
            <w:pPr>
              <w:spacing w:after="0" w:line="240" w:lineRule="auto"/>
              <w:jc w:val="center"/>
              <w:rPr>
                <w:rFonts w:ascii="Times New Roman" w:hAnsi="Times New Roman" w:cs="Times New Roman"/>
                <w:b/>
                <w:bCs/>
                <w:color w:val="000000"/>
                <w:sz w:val="24"/>
                <w:szCs w:val="24"/>
                <w:lang w:val="en-US"/>
              </w:rPr>
            </w:pPr>
            <w:r w:rsidRPr="00C86F43">
              <w:rPr>
                <w:rFonts w:ascii="Times New Roman" w:eastAsia="Times New Roman" w:hAnsi="Times New Roman" w:cs="Times New Roman"/>
                <w:b/>
                <w:bCs/>
                <w:sz w:val="24"/>
                <w:szCs w:val="24"/>
              </w:rPr>
              <w:t>16</w:t>
            </w:r>
          </w:p>
        </w:tc>
        <w:tc>
          <w:tcPr>
            <w:tcW w:w="663" w:type="pct"/>
            <w:shd w:val="clear" w:color="auto" w:fill="auto"/>
            <w:vAlign w:val="center"/>
          </w:tcPr>
          <w:p w14:paraId="3D62AE4F" w14:textId="61078502" w:rsidR="00887024" w:rsidRPr="00C86F43" w:rsidRDefault="00887024" w:rsidP="00887024">
            <w:pPr>
              <w:spacing w:after="0" w:line="240" w:lineRule="auto"/>
              <w:jc w:val="center"/>
              <w:rPr>
                <w:rFonts w:ascii="Times New Roman" w:hAnsi="Times New Roman" w:cs="Times New Roman"/>
                <w:b/>
                <w:bCs/>
                <w:color w:val="000000"/>
                <w:sz w:val="24"/>
                <w:szCs w:val="24"/>
                <w:lang w:val="en-US"/>
              </w:rPr>
            </w:pPr>
            <w:r w:rsidRPr="00C86F43">
              <w:rPr>
                <w:rFonts w:ascii="Times New Roman" w:eastAsia="Times New Roman" w:hAnsi="Times New Roman" w:cs="Times New Roman"/>
                <w:b/>
                <w:bCs/>
                <w:sz w:val="24"/>
                <w:szCs w:val="24"/>
              </w:rPr>
              <w:t>38</w:t>
            </w:r>
          </w:p>
        </w:tc>
        <w:tc>
          <w:tcPr>
            <w:tcW w:w="665" w:type="pct"/>
            <w:shd w:val="clear" w:color="auto" w:fill="auto"/>
            <w:vAlign w:val="center"/>
          </w:tcPr>
          <w:p w14:paraId="0DC5CECA" w14:textId="5E23939E" w:rsidR="00887024" w:rsidRPr="00C86F43" w:rsidRDefault="00887024" w:rsidP="00887024">
            <w:pPr>
              <w:spacing w:after="0" w:line="240" w:lineRule="auto"/>
              <w:jc w:val="center"/>
              <w:rPr>
                <w:rFonts w:ascii="Times New Roman" w:hAnsi="Times New Roman" w:cs="Times New Roman"/>
                <w:b/>
                <w:bCs/>
                <w:color w:val="000000"/>
                <w:sz w:val="24"/>
                <w:szCs w:val="24"/>
                <w:lang w:val="en-US"/>
              </w:rPr>
            </w:pPr>
            <w:r w:rsidRPr="00C86F43">
              <w:rPr>
                <w:rFonts w:ascii="Times New Roman" w:eastAsia="Times New Roman" w:hAnsi="Times New Roman" w:cs="Times New Roman"/>
                <w:b/>
                <w:bCs/>
                <w:sz w:val="24"/>
                <w:szCs w:val="24"/>
              </w:rPr>
              <w:t>54</w:t>
            </w:r>
          </w:p>
        </w:tc>
        <w:tc>
          <w:tcPr>
            <w:tcW w:w="884" w:type="pct"/>
            <w:shd w:val="clear" w:color="auto" w:fill="auto"/>
          </w:tcPr>
          <w:p w14:paraId="789AD6CC" w14:textId="77777777" w:rsidR="00887024" w:rsidRPr="00887024" w:rsidRDefault="00887024" w:rsidP="00887024">
            <w:pPr>
              <w:spacing w:after="0" w:line="240" w:lineRule="auto"/>
              <w:jc w:val="center"/>
              <w:rPr>
                <w:rFonts w:ascii="Times New Roman" w:hAnsi="Times New Roman" w:cs="Times New Roman"/>
                <w:sz w:val="20"/>
                <w:szCs w:val="20"/>
              </w:rPr>
            </w:pPr>
            <w:r w:rsidRPr="00887024">
              <w:rPr>
                <w:rFonts w:ascii="Times New Roman" w:hAnsi="Times New Roman" w:cs="Times New Roman"/>
                <w:sz w:val="20"/>
                <w:szCs w:val="20"/>
              </w:rPr>
              <w:t>Контрольная работа</w:t>
            </w:r>
          </w:p>
        </w:tc>
      </w:tr>
      <w:tr w:rsidR="00EB313B" w:rsidRPr="00EB313B" w14:paraId="74ECA580" w14:textId="77777777" w:rsidTr="00887024">
        <w:trPr>
          <w:jc w:val="center"/>
        </w:trPr>
        <w:tc>
          <w:tcPr>
            <w:tcW w:w="205" w:type="pct"/>
            <w:tcBorders>
              <w:top w:val="single" w:sz="4" w:space="0" w:color="auto"/>
              <w:left w:val="single" w:sz="4" w:space="0" w:color="auto"/>
              <w:bottom w:val="single" w:sz="4" w:space="0" w:color="auto"/>
              <w:right w:val="single" w:sz="4" w:space="0" w:color="auto"/>
            </w:tcBorders>
          </w:tcPr>
          <w:p w14:paraId="1D653C05" w14:textId="60344276" w:rsidR="00EB313B" w:rsidRPr="00EB313B" w:rsidRDefault="00887024"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8</w:t>
            </w:r>
          </w:p>
        </w:tc>
        <w:tc>
          <w:tcPr>
            <w:tcW w:w="1033" w:type="pct"/>
          </w:tcPr>
          <w:p w14:paraId="4FBC5B64" w14:textId="33FCA18D" w:rsidR="00EB313B" w:rsidRPr="00C86F43" w:rsidRDefault="00EB313B" w:rsidP="00EB313B">
            <w:pPr>
              <w:widowControl w:val="0"/>
              <w:autoSpaceDE w:val="0"/>
              <w:autoSpaceDN w:val="0"/>
              <w:adjustRightInd w:val="0"/>
              <w:spacing w:after="0" w:line="240" w:lineRule="auto"/>
              <w:rPr>
                <w:rFonts w:ascii="Times New Roman" w:eastAsia="Times New Roman" w:hAnsi="Times New Roman" w:cs="Times New Roman"/>
                <w:sz w:val="24"/>
                <w:szCs w:val="24"/>
              </w:rPr>
            </w:pPr>
            <w:r w:rsidRPr="00C86F43">
              <w:rPr>
                <w:rFonts w:ascii="Times New Roman" w:hAnsi="Times New Roman" w:cs="Times New Roman"/>
                <w:sz w:val="24"/>
                <w:szCs w:val="24"/>
              </w:rPr>
              <w:t>Итого в %</w:t>
            </w:r>
          </w:p>
        </w:tc>
        <w:tc>
          <w:tcPr>
            <w:tcW w:w="443" w:type="pct"/>
            <w:vAlign w:val="center"/>
          </w:tcPr>
          <w:p w14:paraId="080AE16D" w14:textId="71E74CEE" w:rsidR="00EB313B" w:rsidRPr="00C86F43" w:rsidRDefault="00EB313B"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86F43">
              <w:rPr>
                <w:rFonts w:ascii="Times New Roman" w:eastAsia="Times New Roman" w:hAnsi="Times New Roman" w:cs="Times New Roman"/>
                <w:sz w:val="24"/>
                <w:szCs w:val="24"/>
              </w:rPr>
              <w:t>100%</w:t>
            </w:r>
          </w:p>
        </w:tc>
        <w:tc>
          <w:tcPr>
            <w:tcW w:w="590" w:type="pct"/>
            <w:tcBorders>
              <w:top w:val="single" w:sz="4" w:space="0" w:color="auto"/>
              <w:left w:val="single" w:sz="4" w:space="0" w:color="auto"/>
              <w:bottom w:val="single" w:sz="4" w:space="0" w:color="auto"/>
              <w:right w:val="single" w:sz="4" w:space="0" w:color="auto"/>
            </w:tcBorders>
          </w:tcPr>
          <w:p w14:paraId="2476BAC3" w14:textId="5493DAF7" w:rsidR="00EB313B" w:rsidRPr="00C86F43" w:rsidRDefault="00C86F43"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86F43">
              <w:rPr>
                <w:rFonts w:ascii="Times New Roman" w:eastAsia="Times New Roman" w:hAnsi="Times New Roman" w:cs="Times New Roman"/>
                <w:noProof/>
                <w:sz w:val="24"/>
                <w:szCs w:val="24"/>
                <w:lang w:eastAsia="en-US"/>
              </w:rPr>
              <w:t>50</w:t>
            </w:r>
            <w:r w:rsidR="00EB313B" w:rsidRPr="00C86F43">
              <w:rPr>
                <w:rFonts w:ascii="Times New Roman" w:eastAsia="Times New Roman" w:hAnsi="Times New Roman" w:cs="Times New Roman"/>
                <w:noProof/>
                <w:sz w:val="24"/>
                <w:szCs w:val="24"/>
                <w:lang w:val="en-US" w:eastAsia="en-US"/>
              </w:rPr>
              <w:t>%</w:t>
            </w:r>
          </w:p>
        </w:tc>
        <w:tc>
          <w:tcPr>
            <w:tcW w:w="517" w:type="pct"/>
            <w:tcBorders>
              <w:top w:val="single" w:sz="4" w:space="0" w:color="auto"/>
              <w:left w:val="single" w:sz="4" w:space="0" w:color="auto"/>
              <w:bottom w:val="single" w:sz="4" w:space="0" w:color="auto"/>
              <w:right w:val="single" w:sz="4" w:space="0" w:color="auto"/>
            </w:tcBorders>
          </w:tcPr>
          <w:p w14:paraId="79E78C19" w14:textId="7E1C5E3B" w:rsidR="00EB313B" w:rsidRPr="00C86F43" w:rsidRDefault="00C86F43"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86F43">
              <w:rPr>
                <w:rFonts w:ascii="Times New Roman" w:eastAsia="Times New Roman" w:hAnsi="Times New Roman" w:cs="Times New Roman"/>
                <w:noProof/>
                <w:sz w:val="24"/>
                <w:szCs w:val="24"/>
                <w:lang w:eastAsia="en-US"/>
              </w:rPr>
              <w:t>30</w:t>
            </w:r>
            <w:r w:rsidR="00EB313B" w:rsidRPr="00C86F43">
              <w:rPr>
                <w:rFonts w:ascii="Times New Roman" w:eastAsia="Times New Roman" w:hAnsi="Times New Roman" w:cs="Times New Roman"/>
                <w:noProof/>
                <w:sz w:val="24"/>
                <w:szCs w:val="24"/>
                <w:lang w:eastAsia="en-US"/>
              </w:rPr>
              <w:t>%</w:t>
            </w:r>
          </w:p>
        </w:tc>
        <w:tc>
          <w:tcPr>
            <w:tcW w:w="663" w:type="pct"/>
            <w:tcBorders>
              <w:top w:val="single" w:sz="4" w:space="0" w:color="auto"/>
              <w:left w:val="single" w:sz="4" w:space="0" w:color="auto"/>
              <w:bottom w:val="single" w:sz="4" w:space="0" w:color="auto"/>
              <w:right w:val="single" w:sz="4" w:space="0" w:color="auto"/>
            </w:tcBorders>
          </w:tcPr>
          <w:p w14:paraId="42F6A34D" w14:textId="6BBE44E6" w:rsidR="00EB313B" w:rsidRPr="00C86F43" w:rsidRDefault="00C86F43"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C86F43">
              <w:rPr>
                <w:rFonts w:ascii="Times New Roman" w:eastAsia="Times New Roman" w:hAnsi="Times New Roman" w:cs="Times New Roman"/>
                <w:noProof/>
                <w:sz w:val="24"/>
                <w:szCs w:val="24"/>
                <w:lang w:eastAsia="en-US"/>
              </w:rPr>
              <w:t>70</w:t>
            </w:r>
            <w:r w:rsidR="00EB313B" w:rsidRPr="00C86F43">
              <w:rPr>
                <w:rFonts w:ascii="Times New Roman" w:eastAsia="Times New Roman" w:hAnsi="Times New Roman" w:cs="Times New Roman"/>
                <w:noProof/>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tcPr>
          <w:p w14:paraId="0AE3A382" w14:textId="233DD8AA" w:rsidR="00EB313B" w:rsidRPr="00C86F43" w:rsidRDefault="00C86F43" w:rsidP="00EB313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C86F43">
              <w:rPr>
                <w:rFonts w:ascii="Times New Roman" w:eastAsia="Times New Roman" w:hAnsi="Times New Roman" w:cs="Times New Roman"/>
                <w:noProof/>
                <w:sz w:val="24"/>
                <w:szCs w:val="24"/>
                <w:lang w:eastAsia="en-US"/>
              </w:rPr>
              <w:t>50</w:t>
            </w:r>
            <w:r w:rsidR="00EB313B" w:rsidRPr="00C86F43">
              <w:rPr>
                <w:rFonts w:ascii="Times New Roman" w:eastAsia="Times New Roman" w:hAnsi="Times New Roman" w:cs="Times New Roman"/>
                <w:noProof/>
                <w:sz w:val="24"/>
                <w:szCs w:val="24"/>
                <w:lang w:eastAsia="en-US"/>
              </w:rPr>
              <w:t>%</w:t>
            </w:r>
            <w:r w:rsidR="00EB313B" w:rsidRPr="00C86F43">
              <w:rPr>
                <w:rFonts w:ascii="Times New Roman" w:eastAsia="Times New Roman" w:hAnsi="Times New Roman" w:cs="Times New Roman"/>
                <w:noProof/>
                <w:sz w:val="24"/>
                <w:szCs w:val="24"/>
                <w:lang w:val="en-US" w:eastAsia="en-US"/>
              </w:rPr>
              <w:t xml:space="preserve"> </w:t>
            </w:r>
          </w:p>
        </w:tc>
        <w:tc>
          <w:tcPr>
            <w:tcW w:w="884" w:type="pct"/>
            <w:shd w:val="clear" w:color="auto" w:fill="auto"/>
          </w:tcPr>
          <w:p w14:paraId="5A04603B" w14:textId="77777777" w:rsidR="00EB313B" w:rsidRPr="00EB313B" w:rsidRDefault="00EB313B" w:rsidP="00EB313B">
            <w:pPr>
              <w:spacing w:after="0" w:line="240" w:lineRule="auto"/>
              <w:rPr>
                <w:rFonts w:ascii="Times New Roman" w:hAnsi="Times New Roman" w:cs="Times New Roman"/>
                <w:sz w:val="24"/>
                <w:szCs w:val="24"/>
              </w:rPr>
            </w:pPr>
          </w:p>
        </w:tc>
      </w:tr>
    </w:tbl>
    <w:p w14:paraId="3596192F" w14:textId="77777777" w:rsidR="00E93716" w:rsidRDefault="00E93716" w:rsidP="006A488A">
      <w:pPr>
        <w:spacing w:after="0" w:line="240" w:lineRule="auto"/>
        <w:ind w:firstLine="567"/>
        <w:outlineLvl w:val="1"/>
        <w:rPr>
          <w:rFonts w:ascii="Times New Roman" w:hAnsi="Times New Roman" w:cs="Times New Roman"/>
          <w:b/>
          <w:sz w:val="28"/>
          <w:szCs w:val="28"/>
        </w:rPr>
      </w:pPr>
      <w:bookmarkStart w:id="17" w:name="_Toc29731728"/>
      <w:bookmarkStart w:id="18" w:name="_Toc101393131"/>
    </w:p>
    <w:p w14:paraId="5A50F950" w14:textId="77777777" w:rsidR="005123CB" w:rsidRDefault="005123CB" w:rsidP="006A488A">
      <w:pPr>
        <w:spacing w:after="0" w:line="240" w:lineRule="auto"/>
        <w:ind w:firstLine="567"/>
        <w:outlineLvl w:val="1"/>
        <w:rPr>
          <w:rFonts w:ascii="Times New Roman" w:hAnsi="Times New Roman" w:cs="Times New Roman"/>
          <w:b/>
          <w:sz w:val="28"/>
          <w:szCs w:val="28"/>
        </w:rPr>
      </w:pPr>
    </w:p>
    <w:p w14:paraId="6F7958B6" w14:textId="77777777" w:rsidR="005123CB" w:rsidRDefault="005123CB" w:rsidP="006A488A">
      <w:pPr>
        <w:spacing w:after="0" w:line="240" w:lineRule="auto"/>
        <w:ind w:firstLine="567"/>
        <w:outlineLvl w:val="1"/>
        <w:rPr>
          <w:rFonts w:ascii="Times New Roman" w:hAnsi="Times New Roman" w:cs="Times New Roman"/>
          <w:b/>
          <w:sz w:val="28"/>
          <w:szCs w:val="28"/>
        </w:rPr>
      </w:pPr>
    </w:p>
    <w:p w14:paraId="1D4D387A" w14:textId="77777777" w:rsidR="005123CB" w:rsidRDefault="005123CB" w:rsidP="006A488A">
      <w:pPr>
        <w:spacing w:after="0" w:line="240" w:lineRule="auto"/>
        <w:ind w:firstLine="567"/>
        <w:outlineLvl w:val="1"/>
        <w:rPr>
          <w:rFonts w:ascii="Times New Roman" w:hAnsi="Times New Roman" w:cs="Times New Roman"/>
          <w:b/>
          <w:sz w:val="28"/>
          <w:szCs w:val="28"/>
        </w:rPr>
      </w:pPr>
    </w:p>
    <w:p w14:paraId="367C6BA0" w14:textId="77777777" w:rsidR="005123CB" w:rsidRDefault="005123CB">
      <w:pPr>
        <w:rPr>
          <w:rFonts w:ascii="Times New Roman" w:hAnsi="Times New Roman" w:cs="Times New Roman"/>
          <w:b/>
          <w:sz w:val="28"/>
          <w:szCs w:val="28"/>
        </w:rPr>
      </w:pPr>
      <w:r>
        <w:rPr>
          <w:rFonts w:ascii="Times New Roman" w:hAnsi="Times New Roman" w:cs="Times New Roman"/>
          <w:b/>
          <w:sz w:val="28"/>
          <w:szCs w:val="28"/>
        </w:rPr>
        <w:br w:type="page"/>
      </w:r>
    </w:p>
    <w:p w14:paraId="5E39A1A7" w14:textId="77777777" w:rsidR="00136E86" w:rsidRDefault="00136E86" w:rsidP="006A488A">
      <w:pPr>
        <w:spacing w:after="0" w:line="240" w:lineRule="auto"/>
        <w:ind w:firstLine="567"/>
        <w:outlineLvl w:val="1"/>
        <w:rPr>
          <w:rFonts w:ascii="Times New Roman" w:hAnsi="Times New Roman" w:cs="Times New Roman"/>
          <w:b/>
          <w:sz w:val="28"/>
          <w:szCs w:val="28"/>
        </w:rPr>
      </w:pPr>
      <w:r w:rsidRPr="00136E86">
        <w:rPr>
          <w:rFonts w:ascii="Times New Roman" w:hAnsi="Times New Roman" w:cs="Times New Roman"/>
          <w:b/>
          <w:sz w:val="28"/>
          <w:szCs w:val="28"/>
        </w:rPr>
        <w:lastRenderedPageBreak/>
        <w:t xml:space="preserve">5.3. Содержание </w:t>
      </w:r>
      <w:r w:rsidR="00C87B04">
        <w:rPr>
          <w:rFonts w:ascii="Times New Roman" w:hAnsi="Times New Roman" w:cs="Times New Roman"/>
          <w:b/>
          <w:sz w:val="28"/>
          <w:szCs w:val="28"/>
        </w:rPr>
        <w:t xml:space="preserve">практических и </w:t>
      </w:r>
      <w:r w:rsidRPr="00136E86">
        <w:rPr>
          <w:rFonts w:ascii="Times New Roman" w:hAnsi="Times New Roman" w:cs="Times New Roman"/>
          <w:b/>
          <w:sz w:val="28"/>
          <w:szCs w:val="28"/>
        </w:rPr>
        <w:t>семинарских занятий</w:t>
      </w:r>
      <w:bookmarkEnd w:id="17"/>
      <w:bookmarkEnd w:id="18"/>
    </w:p>
    <w:p w14:paraId="63FB7D46" w14:textId="77777777" w:rsidR="00E93716" w:rsidRPr="00136E86" w:rsidRDefault="00E93716" w:rsidP="006A488A">
      <w:pPr>
        <w:spacing w:after="0" w:line="240" w:lineRule="auto"/>
        <w:ind w:firstLine="567"/>
        <w:outlineLvl w:val="1"/>
        <w:rPr>
          <w:rFonts w:ascii="Times New Roman" w:hAnsi="Times New Roman" w:cs="Times New Roman"/>
          <w:b/>
          <w:sz w:val="28"/>
          <w:szCs w:val="28"/>
        </w:rPr>
      </w:pPr>
    </w:p>
    <w:tbl>
      <w:tblPr>
        <w:tblStyle w:val="a7"/>
        <w:tblW w:w="4944" w:type="pct"/>
        <w:jc w:val="center"/>
        <w:tblLayout w:type="fixed"/>
        <w:tblLook w:val="04A0" w:firstRow="1" w:lastRow="0" w:firstColumn="1" w:lastColumn="0" w:noHBand="0" w:noVBand="1"/>
      </w:tblPr>
      <w:tblGrid>
        <w:gridCol w:w="1696"/>
        <w:gridCol w:w="5191"/>
        <w:gridCol w:w="2353"/>
      </w:tblGrid>
      <w:tr w:rsidR="003B0DD0" w:rsidRPr="00822A5C" w14:paraId="7F77CEAF" w14:textId="77777777" w:rsidTr="00EB313B">
        <w:trPr>
          <w:jc w:val="center"/>
        </w:trPr>
        <w:tc>
          <w:tcPr>
            <w:tcW w:w="918" w:type="pct"/>
          </w:tcPr>
          <w:p w14:paraId="4201DF10" w14:textId="77777777" w:rsidR="003B0DD0" w:rsidRPr="00B34733" w:rsidRDefault="003B0DD0" w:rsidP="00EB313B">
            <w:pPr>
              <w:rPr>
                <w:rFonts w:ascii="Times New Roman" w:hAnsi="Times New Roman" w:cs="Times New Roman"/>
                <w:b/>
                <w:sz w:val="24"/>
                <w:szCs w:val="24"/>
              </w:rPr>
            </w:pPr>
            <w:r w:rsidRPr="00B34733">
              <w:rPr>
                <w:rFonts w:ascii="Times New Roman" w:hAnsi="Times New Roman" w:cs="Times New Roman"/>
                <w:b/>
                <w:sz w:val="24"/>
                <w:szCs w:val="24"/>
              </w:rPr>
              <w:t>Наименование темы (раздела) дисциплины</w:t>
            </w:r>
          </w:p>
        </w:tc>
        <w:tc>
          <w:tcPr>
            <w:tcW w:w="2809" w:type="pct"/>
          </w:tcPr>
          <w:p w14:paraId="5CD75395" w14:textId="77777777" w:rsidR="003B0DD0" w:rsidRPr="00B34733" w:rsidRDefault="003B0DD0" w:rsidP="00EB313B">
            <w:pPr>
              <w:keepNext/>
              <w:widowControl w:val="0"/>
              <w:autoSpaceDE w:val="0"/>
              <w:autoSpaceDN w:val="0"/>
              <w:adjustRightInd w:val="0"/>
              <w:jc w:val="both"/>
              <w:rPr>
                <w:rFonts w:ascii="Times New Roman" w:hAnsi="Times New Roman" w:cs="Times New Roman"/>
                <w:b/>
                <w:sz w:val="24"/>
                <w:szCs w:val="24"/>
              </w:rPr>
            </w:pPr>
            <w:r w:rsidRPr="00B34733">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BAE751D" w14:textId="77777777" w:rsidR="003B0DD0" w:rsidRPr="00B34733" w:rsidRDefault="003B0DD0" w:rsidP="00EB313B">
            <w:pPr>
              <w:keepNext/>
              <w:widowControl w:val="0"/>
              <w:autoSpaceDE w:val="0"/>
              <w:autoSpaceDN w:val="0"/>
              <w:adjustRightInd w:val="0"/>
              <w:jc w:val="both"/>
              <w:rPr>
                <w:rFonts w:ascii="Times New Roman" w:hAnsi="Times New Roman" w:cs="Times New Roman"/>
                <w:b/>
                <w:sz w:val="24"/>
                <w:szCs w:val="24"/>
              </w:rPr>
            </w:pPr>
          </w:p>
        </w:tc>
        <w:tc>
          <w:tcPr>
            <w:tcW w:w="1273" w:type="pct"/>
          </w:tcPr>
          <w:p w14:paraId="7ECFA848" w14:textId="77777777" w:rsidR="003B0DD0" w:rsidRPr="00B34733" w:rsidRDefault="003B0DD0" w:rsidP="00EB313B">
            <w:pPr>
              <w:keepNext/>
              <w:widowControl w:val="0"/>
              <w:autoSpaceDE w:val="0"/>
              <w:autoSpaceDN w:val="0"/>
              <w:adjustRightInd w:val="0"/>
              <w:jc w:val="both"/>
              <w:rPr>
                <w:rFonts w:ascii="Times New Roman" w:hAnsi="Times New Roman" w:cs="Times New Roman"/>
                <w:b/>
                <w:sz w:val="24"/>
                <w:szCs w:val="24"/>
              </w:rPr>
            </w:pPr>
            <w:r w:rsidRPr="00B34733">
              <w:rPr>
                <w:rFonts w:ascii="Times New Roman" w:hAnsi="Times New Roman" w:cs="Times New Roman"/>
                <w:b/>
                <w:sz w:val="24"/>
                <w:szCs w:val="24"/>
              </w:rPr>
              <w:t>Формы проведения занятий</w:t>
            </w:r>
          </w:p>
        </w:tc>
      </w:tr>
      <w:tr w:rsidR="006D0B77" w:rsidRPr="00822A5C" w14:paraId="20F24AAC" w14:textId="77777777" w:rsidTr="00CC3B2F">
        <w:trPr>
          <w:trHeight w:val="1123"/>
          <w:jc w:val="center"/>
        </w:trPr>
        <w:tc>
          <w:tcPr>
            <w:tcW w:w="918" w:type="pct"/>
          </w:tcPr>
          <w:p w14:paraId="04661E49" w14:textId="3079446D" w:rsidR="006D0B77" w:rsidRPr="00822A5C" w:rsidRDefault="006D0B77" w:rsidP="006D0B77">
            <w:pPr>
              <w:pStyle w:val="P2"/>
              <w:tabs>
                <w:tab w:val="clear" w:pos="4819"/>
                <w:tab w:val="clear" w:pos="9071"/>
              </w:tabs>
              <w:jc w:val="both"/>
              <w:rPr>
                <w:rFonts w:ascii="Times New Roman" w:hAnsi="Times New Roman"/>
                <w:sz w:val="24"/>
                <w:szCs w:val="24"/>
              </w:rPr>
            </w:pPr>
            <w:r w:rsidRPr="00887024">
              <w:rPr>
                <w:rFonts w:ascii="Times New Roman" w:hAnsi="Times New Roman"/>
                <w:sz w:val="20"/>
              </w:rPr>
              <w:t>Тема 1. Влияние налоговой составляющей на предпринимательскую активность организаций.</w:t>
            </w:r>
          </w:p>
        </w:tc>
        <w:tc>
          <w:tcPr>
            <w:tcW w:w="2809" w:type="pct"/>
            <w:shd w:val="clear" w:color="auto" w:fill="auto"/>
          </w:tcPr>
          <w:p w14:paraId="04D39937" w14:textId="45103868"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1. Теоретические основы и направления влияния прямых и косвенных налогов на предпринимательскую активность организаций. 2. Содержание и взаимосвязь экономических понятий «налоговая политика государства», «налоговая политика организации», «налоговые риски», их обоснование и применение в формировании налоговой политики организации. </w:t>
            </w:r>
          </w:p>
          <w:p w14:paraId="3641CC0E"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3. Оценка научных взглядов на методику и методологию расчета налоговой нагрузки и налогового потенциала организации. </w:t>
            </w:r>
          </w:p>
          <w:p w14:paraId="0A05DDCE"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4. Оценка резервов увеличения налогового потенциала в результате предпринимательской активности организаций. </w:t>
            </w:r>
          </w:p>
          <w:p w14:paraId="09958422" w14:textId="77777777" w:rsidR="006D0B77" w:rsidRPr="00735DA2" w:rsidRDefault="006D0B77" w:rsidP="006D0B77">
            <w:pPr>
              <w:widowControl w:val="0"/>
              <w:tabs>
                <w:tab w:val="left" w:pos="318"/>
              </w:tabs>
              <w:jc w:val="both"/>
              <w:rPr>
                <w:rFonts w:ascii="Times New Roman" w:hAnsi="Times New Roman" w:cs="Times New Roman"/>
                <w:bCs/>
                <w:sz w:val="14"/>
                <w:szCs w:val="14"/>
              </w:rPr>
            </w:pPr>
          </w:p>
          <w:p w14:paraId="78000C4F" w14:textId="5370A629" w:rsidR="006D0B77" w:rsidRPr="00EA3202" w:rsidRDefault="006D0B77" w:rsidP="006D0B77">
            <w:pPr>
              <w:widowControl w:val="0"/>
              <w:tabs>
                <w:tab w:val="left" w:pos="318"/>
              </w:tabs>
              <w:jc w:val="both"/>
              <w:rPr>
                <w:rFonts w:ascii="Times New Roman" w:hAnsi="Times New Roman" w:cs="Times New Roman"/>
                <w:bCs/>
                <w:i/>
                <w:iCs/>
                <w:sz w:val="24"/>
                <w:szCs w:val="24"/>
              </w:rPr>
            </w:pPr>
            <w:r w:rsidRPr="006D0B77">
              <w:rPr>
                <w:rFonts w:ascii="Times New Roman" w:hAnsi="Times New Roman" w:cs="Times New Roman"/>
                <w:bCs/>
                <w:i/>
                <w:iCs/>
                <w:sz w:val="24"/>
                <w:szCs w:val="24"/>
              </w:rPr>
              <w:t xml:space="preserve">Рекомендуемые источники: основная литература </w:t>
            </w:r>
            <w:r w:rsidRPr="00EA3202">
              <w:rPr>
                <w:rFonts w:ascii="Times New Roman" w:hAnsi="Times New Roman" w:cs="Times New Roman"/>
                <w:bCs/>
                <w:i/>
                <w:iCs/>
                <w:sz w:val="24"/>
                <w:szCs w:val="24"/>
              </w:rPr>
              <w:t>1, 3</w:t>
            </w:r>
            <w:r w:rsidR="00EA3202" w:rsidRPr="00EA3202">
              <w:rPr>
                <w:rFonts w:ascii="Times New Roman" w:hAnsi="Times New Roman" w:cs="Times New Roman"/>
                <w:bCs/>
                <w:i/>
                <w:iCs/>
                <w:sz w:val="24"/>
                <w:szCs w:val="24"/>
              </w:rPr>
              <w:t>;</w:t>
            </w:r>
          </w:p>
          <w:p w14:paraId="624CD51A" w14:textId="77777777" w:rsidR="006D0B77" w:rsidRPr="0024153B" w:rsidRDefault="006D0B77" w:rsidP="006D0B77">
            <w:pPr>
              <w:widowControl w:val="0"/>
              <w:tabs>
                <w:tab w:val="left" w:pos="318"/>
              </w:tabs>
              <w:jc w:val="both"/>
              <w:rPr>
                <w:rFonts w:ascii="Times New Roman" w:hAnsi="Times New Roman" w:cs="Times New Roman"/>
                <w:bCs/>
                <w:i/>
                <w:iCs/>
                <w:sz w:val="24"/>
                <w:szCs w:val="24"/>
              </w:rPr>
            </w:pPr>
            <w:r w:rsidRPr="00EA3202">
              <w:rPr>
                <w:rFonts w:ascii="Times New Roman" w:hAnsi="Times New Roman" w:cs="Times New Roman"/>
                <w:bCs/>
                <w:i/>
                <w:iCs/>
                <w:sz w:val="24"/>
                <w:szCs w:val="24"/>
              </w:rPr>
              <w:t>Дополнительная</w:t>
            </w:r>
            <w:r w:rsidRPr="006D0B77">
              <w:rPr>
                <w:rFonts w:ascii="Times New Roman" w:hAnsi="Times New Roman" w:cs="Times New Roman"/>
                <w:bCs/>
                <w:i/>
                <w:iCs/>
                <w:sz w:val="24"/>
                <w:szCs w:val="24"/>
              </w:rPr>
              <w:t xml:space="preserve"> литература </w:t>
            </w:r>
            <w:r w:rsidR="00735DA2" w:rsidRPr="00735DA2">
              <w:rPr>
                <w:rFonts w:ascii="Times New Roman" w:hAnsi="Times New Roman" w:cs="Times New Roman"/>
                <w:bCs/>
                <w:i/>
                <w:iCs/>
                <w:sz w:val="24"/>
                <w:szCs w:val="24"/>
              </w:rPr>
              <w:t>4</w:t>
            </w:r>
            <w:r w:rsidRPr="006D0B77">
              <w:rPr>
                <w:rFonts w:ascii="Times New Roman" w:hAnsi="Times New Roman" w:cs="Times New Roman"/>
                <w:bCs/>
                <w:i/>
                <w:iCs/>
                <w:sz w:val="24"/>
                <w:szCs w:val="24"/>
              </w:rPr>
              <w:t xml:space="preserve">, </w:t>
            </w:r>
            <w:r w:rsidR="00735DA2" w:rsidRPr="0024153B">
              <w:rPr>
                <w:rFonts w:ascii="Times New Roman" w:hAnsi="Times New Roman" w:cs="Times New Roman"/>
                <w:bCs/>
                <w:i/>
                <w:iCs/>
                <w:sz w:val="24"/>
                <w:szCs w:val="24"/>
              </w:rPr>
              <w:t>7</w:t>
            </w:r>
            <w:r w:rsidRPr="006D0B77">
              <w:rPr>
                <w:rFonts w:ascii="Times New Roman" w:hAnsi="Times New Roman" w:cs="Times New Roman"/>
                <w:bCs/>
                <w:i/>
                <w:iCs/>
                <w:sz w:val="24"/>
                <w:szCs w:val="24"/>
              </w:rPr>
              <w:t xml:space="preserve">, </w:t>
            </w:r>
            <w:r w:rsidR="00735DA2" w:rsidRPr="0024153B">
              <w:rPr>
                <w:rFonts w:ascii="Times New Roman" w:hAnsi="Times New Roman" w:cs="Times New Roman"/>
                <w:bCs/>
                <w:i/>
                <w:iCs/>
                <w:sz w:val="24"/>
                <w:szCs w:val="24"/>
              </w:rPr>
              <w:t>8</w:t>
            </w:r>
            <w:r w:rsidR="00EA3202" w:rsidRPr="00EA3202">
              <w:rPr>
                <w:rFonts w:ascii="Times New Roman" w:hAnsi="Times New Roman" w:cs="Times New Roman"/>
                <w:bCs/>
                <w:i/>
                <w:iCs/>
                <w:sz w:val="24"/>
                <w:szCs w:val="24"/>
              </w:rPr>
              <w:t>.</w:t>
            </w:r>
          </w:p>
          <w:p w14:paraId="6B14FCA9" w14:textId="7DDEF6E7" w:rsidR="00735DA2" w:rsidRPr="00735DA2" w:rsidRDefault="00735DA2" w:rsidP="006D0B77">
            <w:pPr>
              <w:widowControl w:val="0"/>
              <w:tabs>
                <w:tab w:val="left" w:pos="318"/>
              </w:tabs>
              <w:jc w:val="both"/>
              <w:rPr>
                <w:rFonts w:ascii="Times New Roman" w:hAnsi="Times New Roman" w:cs="Times New Roman"/>
                <w:bCs/>
                <w:sz w:val="24"/>
                <w:szCs w:val="24"/>
              </w:rPr>
            </w:pPr>
            <w:r>
              <w:rPr>
                <w:rFonts w:ascii="Times New Roman" w:hAnsi="Times New Roman" w:cs="Times New Roman"/>
                <w:bCs/>
                <w:i/>
                <w:iCs/>
                <w:sz w:val="24"/>
                <w:szCs w:val="24"/>
              </w:rPr>
              <w:t xml:space="preserve">Ресурсы </w:t>
            </w:r>
            <w:r w:rsidRPr="008A051A">
              <w:rPr>
                <w:rFonts w:ascii="Times New Roman" w:hAnsi="Times New Roman" w:cs="Times New Roman"/>
                <w:bCs/>
                <w:i/>
                <w:iCs/>
                <w:sz w:val="24"/>
                <w:szCs w:val="24"/>
              </w:rPr>
              <w:t>информационно-телек</w:t>
            </w:r>
            <w:r>
              <w:rPr>
                <w:rFonts w:ascii="Times New Roman" w:hAnsi="Times New Roman" w:cs="Times New Roman"/>
                <w:bCs/>
                <w:i/>
                <w:iCs/>
                <w:sz w:val="24"/>
                <w:szCs w:val="24"/>
              </w:rPr>
              <w:t>оммуникационной сети «Интернет» 1-17</w:t>
            </w:r>
            <w:r w:rsidRPr="00735DA2">
              <w:rPr>
                <w:rFonts w:ascii="Times New Roman" w:hAnsi="Times New Roman" w:cs="Times New Roman"/>
                <w:bCs/>
                <w:i/>
                <w:iCs/>
                <w:sz w:val="24"/>
                <w:szCs w:val="24"/>
              </w:rPr>
              <w:t>.</w:t>
            </w:r>
          </w:p>
        </w:tc>
        <w:tc>
          <w:tcPr>
            <w:tcW w:w="1273" w:type="pct"/>
            <w:shd w:val="clear" w:color="auto" w:fill="auto"/>
          </w:tcPr>
          <w:p w14:paraId="45FD4950" w14:textId="5F7231B4" w:rsidR="006D0B77" w:rsidRPr="0084781A" w:rsidRDefault="006D0B77" w:rsidP="006D0B77">
            <w:pPr>
              <w:widowControl w:val="0"/>
              <w:tabs>
                <w:tab w:val="left" w:pos="300"/>
              </w:tabs>
              <w:jc w:val="center"/>
              <w:rPr>
                <w:rFonts w:ascii="Times New Roman" w:hAnsi="Times New Roman" w:cs="Times New Roman"/>
                <w:sz w:val="24"/>
                <w:szCs w:val="24"/>
              </w:rPr>
            </w:pPr>
            <w:r w:rsidRPr="006D0B77">
              <w:rPr>
                <w:rFonts w:ascii="Times New Roman" w:hAnsi="Times New Roman" w:cs="Times New Roman"/>
                <w:sz w:val="24"/>
                <w:szCs w:val="24"/>
              </w:rPr>
              <w:t>Опрос студентов.</w:t>
            </w:r>
            <w:r>
              <w:rPr>
                <w:rFonts w:ascii="Times New Roman" w:hAnsi="Times New Roman" w:cs="Times New Roman"/>
                <w:sz w:val="24"/>
                <w:szCs w:val="24"/>
              </w:rPr>
              <w:t xml:space="preserve"> </w:t>
            </w:r>
            <w:r w:rsidRPr="006D0B77">
              <w:rPr>
                <w:rFonts w:ascii="Times New Roman" w:hAnsi="Times New Roman" w:cs="Times New Roman"/>
                <w:sz w:val="24"/>
                <w:szCs w:val="24"/>
              </w:rPr>
              <w:t>Дискуссия по</w:t>
            </w:r>
            <w:r>
              <w:rPr>
                <w:rFonts w:ascii="Times New Roman" w:hAnsi="Times New Roman" w:cs="Times New Roman"/>
                <w:sz w:val="24"/>
                <w:szCs w:val="24"/>
              </w:rPr>
              <w:t xml:space="preserve"> </w:t>
            </w:r>
            <w:r w:rsidRPr="006D0B77">
              <w:rPr>
                <w:rFonts w:ascii="Times New Roman" w:hAnsi="Times New Roman" w:cs="Times New Roman"/>
                <w:sz w:val="24"/>
                <w:szCs w:val="24"/>
              </w:rPr>
              <w:t>представленным</w:t>
            </w:r>
            <w:r>
              <w:rPr>
                <w:rFonts w:ascii="Times New Roman" w:hAnsi="Times New Roman" w:cs="Times New Roman"/>
                <w:sz w:val="24"/>
                <w:szCs w:val="24"/>
              </w:rPr>
              <w:t xml:space="preserve"> </w:t>
            </w:r>
            <w:r w:rsidRPr="006D0B77">
              <w:rPr>
                <w:rFonts w:ascii="Times New Roman" w:hAnsi="Times New Roman" w:cs="Times New Roman"/>
                <w:sz w:val="24"/>
                <w:szCs w:val="24"/>
              </w:rPr>
              <w:t>научным докладам.</w:t>
            </w:r>
            <w:r>
              <w:rPr>
                <w:rFonts w:ascii="Times New Roman" w:hAnsi="Times New Roman" w:cs="Times New Roman"/>
                <w:sz w:val="24"/>
                <w:szCs w:val="24"/>
              </w:rPr>
              <w:t xml:space="preserve"> </w:t>
            </w:r>
            <w:r w:rsidRPr="006D0B77">
              <w:rPr>
                <w:rFonts w:ascii="Times New Roman" w:hAnsi="Times New Roman" w:cs="Times New Roman"/>
                <w:sz w:val="24"/>
                <w:szCs w:val="24"/>
              </w:rPr>
              <w:t>Обсуждение</w:t>
            </w:r>
            <w:r>
              <w:rPr>
                <w:rFonts w:ascii="Times New Roman" w:hAnsi="Times New Roman" w:cs="Times New Roman"/>
                <w:sz w:val="24"/>
                <w:szCs w:val="24"/>
              </w:rPr>
              <w:t xml:space="preserve"> </w:t>
            </w:r>
            <w:r w:rsidRPr="006D0B77">
              <w:rPr>
                <w:rFonts w:ascii="Times New Roman" w:hAnsi="Times New Roman" w:cs="Times New Roman"/>
                <w:sz w:val="24"/>
                <w:szCs w:val="24"/>
              </w:rPr>
              <w:t>презентаций по темам</w:t>
            </w:r>
            <w:r>
              <w:rPr>
                <w:rFonts w:ascii="Times New Roman" w:hAnsi="Times New Roman" w:cs="Times New Roman"/>
                <w:sz w:val="24"/>
                <w:szCs w:val="24"/>
              </w:rPr>
              <w:t xml:space="preserve"> </w:t>
            </w:r>
            <w:r w:rsidRPr="006D0B77">
              <w:rPr>
                <w:rFonts w:ascii="Times New Roman" w:hAnsi="Times New Roman" w:cs="Times New Roman"/>
                <w:sz w:val="24"/>
                <w:szCs w:val="24"/>
              </w:rPr>
              <w:t>докладов.</w:t>
            </w:r>
          </w:p>
        </w:tc>
      </w:tr>
      <w:tr w:rsidR="006D0B77" w:rsidRPr="00822A5C" w14:paraId="00FC4E0F" w14:textId="77777777" w:rsidTr="00CC3B2F">
        <w:trPr>
          <w:trHeight w:val="50"/>
          <w:jc w:val="center"/>
        </w:trPr>
        <w:tc>
          <w:tcPr>
            <w:tcW w:w="918" w:type="pct"/>
          </w:tcPr>
          <w:p w14:paraId="230E1D65" w14:textId="3742CF22" w:rsidR="006D0B77" w:rsidRPr="00822A5C" w:rsidRDefault="006D0B77" w:rsidP="006D0B77">
            <w:pPr>
              <w:pStyle w:val="P2"/>
              <w:tabs>
                <w:tab w:val="clear" w:pos="4819"/>
                <w:tab w:val="clear" w:pos="9071"/>
              </w:tabs>
              <w:jc w:val="both"/>
              <w:rPr>
                <w:rFonts w:ascii="Times New Roman" w:hAnsi="Times New Roman"/>
                <w:sz w:val="24"/>
                <w:szCs w:val="24"/>
              </w:rPr>
            </w:pPr>
            <w:r w:rsidRPr="00887024">
              <w:rPr>
                <w:rFonts w:ascii="Times New Roman" w:hAnsi="Times New Roman"/>
                <w:sz w:val="20"/>
              </w:rPr>
              <w:t>Тема 2. Косвенное налогообложение и предпринимательство.</w:t>
            </w:r>
          </w:p>
        </w:tc>
        <w:tc>
          <w:tcPr>
            <w:tcW w:w="2809" w:type="pct"/>
            <w:shd w:val="clear" w:color="auto" w:fill="auto"/>
          </w:tcPr>
          <w:p w14:paraId="5679F97E"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1. Влияние акциза и НДС на формирование цены товаров (работ, услуг), выручки, финансовый результат организации. </w:t>
            </w:r>
          </w:p>
          <w:p w14:paraId="68794100"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2. Обоснование состава подакцизных товаров с учетом современной экономической ситуации в России. </w:t>
            </w:r>
          </w:p>
          <w:p w14:paraId="680D04EA"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3. Проблемные вопросы определения места реализации товаров (работ, услуг) для целей налогообложения НДС. </w:t>
            </w:r>
          </w:p>
          <w:p w14:paraId="65157EA1"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4. Объекты налогообложения НДС, их экономическая оценка. </w:t>
            </w:r>
          </w:p>
          <w:p w14:paraId="3389FCAE"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5. Влияние восстановленной суммы НДС на финансовый результат организации. </w:t>
            </w:r>
          </w:p>
          <w:p w14:paraId="16797F4A" w14:textId="77777777" w:rsidR="006D0B77" w:rsidRDefault="006D0B77" w:rsidP="006D0B77">
            <w:pPr>
              <w:widowControl w:val="0"/>
              <w:tabs>
                <w:tab w:val="left" w:pos="318"/>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6. Оценка целесообразности применения механизма налоговых вычетов в косвенном налогообложении с позиции государства и налогоплательщика. </w:t>
            </w:r>
          </w:p>
          <w:p w14:paraId="168BF572" w14:textId="77777777" w:rsidR="006D0B77" w:rsidRPr="00735DA2" w:rsidRDefault="006D0B77" w:rsidP="006D0B77">
            <w:pPr>
              <w:widowControl w:val="0"/>
              <w:tabs>
                <w:tab w:val="left" w:pos="318"/>
              </w:tabs>
              <w:jc w:val="both"/>
              <w:rPr>
                <w:rFonts w:ascii="Times New Roman" w:hAnsi="Times New Roman" w:cs="Times New Roman"/>
                <w:bCs/>
                <w:sz w:val="20"/>
                <w:szCs w:val="20"/>
              </w:rPr>
            </w:pPr>
          </w:p>
          <w:p w14:paraId="1747333F" w14:textId="77777777" w:rsidR="00EA3202" w:rsidRPr="00EA3202" w:rsidRDefault="006D0B77" w:rsidP="006D0B77">
            <w:pPr>
              <w:widowControl w:val="0"/>
              <w:tabs>
                <w:tab w:val="left" w:pos="318"/>
              </w:tabs>
              <w:jc w:val="both"/>
              <w:rPr>
                <w:rFonts w:ascii="Times New Roman" w:hAnsi="Times New Roman" w:cs="Times New Roman"/>
                <w:bCs/>
                <w:i/>
                <w:iCs/>
                <w:sz w:val="24"/>
                <w:szCs w:val="24"/>
              </w:rPr>
            </w:pPr>
            <w:r w:rsidRPr="006D0B77">
              <w:rPr>
                <w:rFonts w:ascii="Times New Roman" w:hAnsi="Times New Roman" w:cs="Times New Roman"/>
                <w:bCs/>
                <w:i/>
                <w:iCs/>
                <w:sz w:val="24"/>
                <w:szCs w:val="24"/>
              </w:rPr>
              <w:t>Рекомендуемые источники: основная литература 1, 2, 3</w:t>
            </w:r>
            <w:r w:rsidR="00EA3202" w:rsidRPr="00EA3202">
              <w:rPr>
                <w:rFonts w:ascii="Times New Roman" w:hAnsi="Times New Roman" w:cs="Times New Roman"/>
                <w:bCs/>
                <w:i/>
                <w:iCs/>
                <w:sz w:val="24"/>
                <w:szCs w:val="24"/>
              </w:rPr>
              <w:t>;</w:t>
            </w:r>
          </w:p>
          <w:p w14:paraId="7C5392A2" w14:textId="5B0C5FEE" w:rsidR="006D0B77" w:rsidRPr="0024153B" w:rsidRDefault="00EA3202" w:rsidP="006D0B77">
            <w:pPr>
              <w:widowControl w:val="0"/>
              <w:tabs>
                <w:tab w:val="left" w:pos="318"/>
              </w:tabs>
              <w:jc w:val="both"/>
              <w:rPr>
                <w:rFonts w:ascii="Times New Roman" w:hAnsi="Times New Roman" w:cs="Times New Roman"/>
                <w:bCs/>
                <w:i/>
                <w:iCs/>
                <w:sz w:val="24"/>
                <w:szCs w:val="24"/>
              </w:rPr>
            </w:pPr>
            <w:r>
              <w:rPr>
                <w:rFonts w:ascii="Times New Roman" w:hAnsi="Times New Roman" w:cs="Times New Roman"/>
                <w:bCs/>
                <w:i/>
                <w:iCs/>
                <w:sz w:val="24"/>
                <w:szCs w:val="24"/>
              </w:rPr>
              <w:t>Д</w:t>
            </w:r>
            <w:r w:rsidR="006D0B77" w:rsidRPr="006D0B77">
              <w:rPr>
                <w:rFonts w:ascii="Times New Roman" w:hAnsi="Times New Roman" w:cs="Times New Roman"/>
                <w:bCs/>
                <w:i/>
                <w:iCs/>
                <w:sz w:val="24"/>
                <w:szCs w:val="24"/>
              </w:rPr>
              <w:t xml:space="preserve">ополнительная литература </w:t>
            </w:r>
            <w:r w:rsidR="00735DA2" w:rsidRPr="00735DA2">
              <w:rPr>
                <w:rFonts w:ascii="Times New Roman" w:hAnsi="Times New Roman" w:cs="Times New Roman"/>
                <w:bCs/>
                <w:i/>
                <w:iCs/>
                <w:sz w:val="24"/>
                <w:szCs w:val="24"/>
              </w:rPr>
              <w:t>6</w:t>
            </w:r>
            <w:r w:rsidR="006D0B77" w:rsidRPr="006D0B77">
              <w:rPr>
                <w:rFonts w:ascii="Times New Roman" w:hAnsi="Times New Roman" w:cs="Times New Roman"/>
                <w:bCs/>
                <w:i/>
                <w:iCs/>
                <w:sz w:val="24"/>
                <w:szCs w:val="24"/>
              </w:rPr>
              <w:t xml:space="preserve">, </w:t>
            </w:r>
            <w:r w:rsidR="00735DA2" w:rsidRPr="00735DA2">
              <w:rPr>
                <w:rFonts w:ascii="Times New Roman" w:hAnsi="Times New Roman" w:cs="Times New Roman"/>
                <w:bCs/>
                <w:i/>
                <w:iCs/>
                <w:sz w:val="24"/>
                <w:szCs w:val="24"/>
              </w:rPr>
              <w:t>8</w:t>
            </w:r>
            <w:r w:rsidR="00735DA2" w:rsidRPr="0024153B">
              <w:rPr>
                <w:rFonts w:ascii="Times New Roman" w:hAnsi="Times New Roman" w:cs="Times New Roman"/>
                <w:bCs/>
                <w:i/>
                <w:iCs/>
                <w:sz w:val="24"/>
                <w:szCs w:val="24"/>
              </w:rPr>
              <w:t>;</w:t>
            </w:r>
          </w:p>
          <w:p w14:paraId="163801EC" w14:textId="6DB2FE11" w:rsidR="008A051A" w:rsidRPr="00735DA2" w:rsidRDefault="008A051A" w:rsidP="008A051A">
            <w:pPr>
              <w:widowControl w:val="0"/>
              <w:tabs>
                <w:tab w:val="left" w:pos="318"/>
              </w:tabs>
              <w:jc w:val="both"/>
              <w:rPr>
                <w:rFonts w:ascii="Times New Roman" w:hAnsi="Times New Roman" w:cs="Times New Roman"/>
                <w:bCs/>
                <w:i/>
                <w:iCs/>
                <w:sz w:val="24"/>
                <w:szCs w:val="24"/>
              </w:rPr>
            </w:pPr>
            <w:r>
              <w:rPr>
                <w:rFonts w:ascii="Times New Roman" w:hAnsi="Times New Roman" w:cs="Times New Roman"/>
                <w:bCs/>
                <w:i/>
                <w:iCs/>
                <w:sz w:val="24"/>
                <w:szCs w:val="24"/>
              </w:rPr>
              <w:t xml:space="preserve">Ресурсы </w:t>
            </w:r>
            <w:r w:rsidRPr="008A051A">
              <w:rPr>
                <w:rFonts w:ascii="Times New Roman" w:hAnsi="Times New Roman" w:cs="Times New Roman"/>
                <w:bCs/>
                <w:i/>
                <w:iCs/>
                <w:sz w:val="24"/>
                <w:szCs w:val="24"/>
              </w:rPr>
              <w:t>информационно-телек</w:t>
            </w:r>
            <w:r>
              <w:rPr>
                <w:rFonts w:ascii="Times New Roman" w:hAnsi="Times New Roman" w:cs="Times New Roman"/>
                <w:bCs/>
                <w:i/>
                <w:iCs/>
                <w:sz w:val="24"/>
                <w:szCs w:val="24"/>
              </w:rPr>
              <w:t>оммуникационной сети «Интернет» 1-17</w:t>
            </w:r>
            <w:r w:rsidR="00735DA2" w:rsidRPr="00735DA2">
              <w:rPr>
                <w:rFonts w:ascii="Times New Roman" w:hAnsi="Times New Roman" w:cs="Times New Roman"/>
                <w:bCs/>
                <w:i/>
                <w:iCs/>
                <w:sz w:val="24"/>
                <w:szCs w:val="24"/>
              </w:rPr>
              <w:t>.</w:t>
            </w:r>
          </w:p>
        </w:tc>
        <w:tc>
          <w:tcPr>
            <w:tcW w:w="1273" w:type="pct"/>
            <w:shd w:val="clear" w:color="auto" w:fill="auto"/>
          </w:tcPr>
          <w:p w14:paraId="0C06EE9A" w14:textId="7D12A8FF" w:rsidR="006D0B77" w:rsidRPr="0084781A" w:rsidRDefault="006D0B77" w:rsidP="006D0B77">
            <w:pPr>
              <w:widowControl w:val="0"/>
              <w:tabs>
                <w:tab w:val="left" w:pos="300"/>
              </w:tabs>
              <w:jc w:val="center"/>
              <w:rPr>
                <w:rFonts w:ascii="Times New Roman" w:hAnsi="Times New Roman" w:cs="Times New Roman"/>
                <w:sz w:val="24"/>
                <w:szCs w:val="24"/>
              </w:rPr>
            </w:pPr>
            <w:r w:rsidRPr="006D0B77">
              <w:rPr>
                <w:rFonts w:ascii="Times New Roman" w:hAnsi="Times New Roman" w:cs="Times New Roman"/>
                <w:sz w:val="24"/>
                <w:szCs w:val="24"/>
              </w:rPr>
              <w:t>Опрос студентов. Решение и обсуждение ситуационных заданий. Дискуссия о роли косвенного налогообложения в регулировании доходности производства товаров (работ, услуг). Обсуждение презентаций домашнего задания.</w:t>
            </w:r>
          </w:p>
        </w:tc>
      </w:tr>
      <w:tr w:rsidR="006D0B77" w:rsidRPr="00822A5C" w14:paraId="12D30E47" w14:textId="77777777" w:rsidTr="00CC3B2F">
        <w:trPr>
          <w:trHeight w:val="848"/>
          <w:jc w:val="center"/>
        </w:trPr>
        <w:tc>
          <w:tcPr>
            <w:tcW w:w="918" w:type="pct"/>
          </w:tcPr>
          <w:p w14:paraId="65DD5666" w14:textId="19111469" w:rsidR="006D0B77" w:rsidRPr="00822A5C" w:rsidRDefault="006D0B77" w:rsidP="006D0B77">
            <w:pPr>
              <w:pStyle w:val="P2"/>
              <w:tabs>
                <w:tab w:val="clear" w:pos="4819"/>
                <w:tab w:val="clear" w:pos="9071"/>
              </w:tabs>
              <w:jc w:val="both"/>
              <w:rPr>
                <w:rFonts w:ascii="Times New Roman" w:hAnsi="Times New Roman"/>
                <w:sz w:val="24"/>
                <w:szCs w:val="24"/>
              </w:rPr>
            </w:pPr>
            <w:r w:rsidRPr="00887024">
              <w:rPr>
                <w:rFonts w:ascii="Times New Roman" w:hAnsi="Times New Roman"/>
                <w:sz w:val="20"/>
              </w:rPr>
              <w:lastRenderedPageBreak/>
              <w:t>Тема 3. Прямое налогообложение и предпринимательство.</w:t>
            </w:r>
          </w:p>
        </w:tc>
        <w:tc>
          <w:tcPr>
            <w:tcW w:w="2809" w:type="pct"/>
            <w:shd w:val="clear" w:color="auto" w:fill="auto"/>
          </w:tcPr>
          <w:p w14:paraId="7D1B8886" w14:textId="77777777"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1. Место налога на прибыль организаций в налоговой системе и налоговых платежах организаций. </w:t>
            </w:r>
          </w:p>
          <w:p w14:paraId="648A0359" w14:textId="77777777"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2. Источники финансирования прямых налогов и особенности влияния на формирование чистой прибыли, остающейся в распоряжении организации. </w:t>
            </w:r>
          </w:p>
          <w:p w14:paraId="6A977A24" w14:textId="77777777"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3. Особенности признания расходов, связанных с производством и реализацией товаров (работ, услуг) для налогообложения прибыли организаций. </w:t>
            </w:r>
          </w:p>
          <w:p w14:paraId="37943907" w14:textId="77777777"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4. Особенности формирования резервов по сомнительным долгам, гарантийному ремонту и гарантийному обслуживанию, предстоящих расходов на НИОКР для налогообложения прибыли организаций. </w:t>
            </w:r>
          </w:p>
          <w:p w14:paraId="16B0BC90" w14:textId="77777777"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5. Обоснование необходимости раздельного учета доходов и расходов для формирования отдельных налоговых баз по различным видам деятельности организаций. </w:t>
            </w:r>
          </w:p>
          <w:p w14:paraId="1DD51141" w14:textId="77777777"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6. Льготы по налогу на имущество организаций и оценка их эффективности. </w:t>
            </w:r>
          </w:p>
          <w:p w14:paraId="2DBD825D" w14:textId="40030668" w:rsidR="006D0B77" w:rsidRDefault="006D0B77" w:rsidP="006D0B77">
            <w:pPr>
              <w:tabs>
                <w:tab w:val="left" w:pos="318"/>
                <w:tab w:val="left" w:pos="1134"/>
              </w:tabs>
              <w:jc w:val="both"/>
              <w:rPr>
                <w:rFonts w:ascii="Times New Roman" w:hAnsi="Times New Roman" w:cs="Times New Roman"/>
                <w:sz w:val="24"/>
                <w:szCs w:val="24"/>
              </w:rPr>
            </w:pPr>
            <w:r w:rsidRPr="006D0B77">
              <w:rPr>
                <w:rFonts w:ascii="Times New Roman" w:hAnsi="Times New Roman" w:cs="Times New Roman"/>
                <w:sz w:val="24"/>
                <w:szCs w:val="24"/>
              </w:rPr>
              <w:t xml:space="preserve">7. Область применения НДФЛ. Доходы, полученные </w:t>
            </w:r>
            <w:r w:rsidR="004218D0">
              <w:rPr>
                <w:rFonts w:ascii="Times New Roman" w:hAnsi="Times New Roman" w:cs="Times New Roman"/>
                <w:sz w:val="24"/>
                <w:szCs w:val="24"/>
              </w:rPr>
              <w:t>от профессиональной деятельности ИП</w:t>
            </w:r>
          </w:p>
          <w:p w14:paraId="3E9D613F" w14:textId="77777777" w:rsidR="006D0B77" w:rsidRDefault="006D0B77" w:rsidP="006D0B77">
            <w:pPr>
              <w:tabs>
                <w:tab w:val="left" w:pos="318"/>
                <w:tab w:val="left" w:pos="1134"/>
              </w:tabs>
              <w:jc w:val="both"/>
              <w:rPr>
                <w:rFonts w:ascii="Times New Roman" w:hAnsi="Times New Roman" w:cs="Times New Roman"/>
                <w:sz w:val="24"/>
                <w:szCs w:val="24"/>
              </w:rPr>
            </w:pPr>
          </w:p>
          <w:p w14:paraId="031972DD" w14:textId="45B9F243" w:rsidR="00EA3202" w:rsidRPr="0024153B" w:rsidRDefault="006D0B77" w:rsidP="006D0B77">
            <w:pPr>
              <w:tabs>
                <w:tab w:val="left" w:pos="318"/>
                <w:tab w:val="left" w:pos="1134"/>
              </w:tabs>
              <w:jc w:val="both"/>
              <w:rPr>
                <w:rFonts w:ascii="Times New Roman" w:hAnsi="Times New Roman" w:cs="Times New Roman"/>
                <w:i/>
                <w:iCs/>
                <w:sz w:val="24"/>
                <w:szCs w:val="24"/>
              </w:rPr>
            </w:pPr>
            <w:r w:rsidRPr="006D0B77">
              <w:rPr>
                <w:rFonts w:ascii="Times New Roman" w:hAnsi="Times New Roman" w:cs="Times New Roman"/>
                <w:i/>
                <w:iCs/>
                <w:sz w:val="24"/>
                <w:szCs w:val="24"/>
              </w:rPr>
              <w:t>Рекомендуемые источники: основная литература 1,2,3</w:t>
            </w:r>
            <w:r w:rsidR="00735DA2" w:rsidRPr="0024153B">
              <w:rPr>
                <w:rFonts w:ascii="Times New Roman" w:hAnsi="Times New Roman" w:cs="Times New Roman"/>
                <w:i/>
                <w:iCs/>
                <w:sz w:val="24"/>
                <w:szCs w:val="24"/>
              </w:rPr>
              <w:t>;</w:t>
            </w:r>
          </w:p>
          <w:p w14:paraId="7097F13E" w14:textId="309CB5F6" w:rsidR="006D0B77" w:rsidRPr="00735DA2" w:rsidRDefault="00EA3202" w:rsidP="006D0B77">
            <w:pPr>
              <w:tabs>
                <w:tab w:val="left" w:pos="318"/>
                <w:tab w:val="left" w:pos="1134"/>
              </w:tabs>
              <w:jc w:val="both"/>
              <w:rPr>
                <w:rFonts w:ascii="Times New Roman" w:hAnsi="Times New Roman" w:cs="Times New Roman"/>
                <w:i/>
                <w:iCs/>
                <w:sz w:val="24"/>
                <w:szCs w:val="24"/>
              </w:rPr>
            </w:pPr>
            <w:r>
              <w:rPr>
                <w:rFonts w:ascii="Times New Roman" w:hAnsi="Times New Roman" w:cs="Times New Roman"/>
                <w:i/>
                <w:iCs/>
                <w:sz w:val="24"/>
                <w:szCs w:val="24"/>
              </w:rPr>
              <w:t>Д</w:t>
            </w:r>
            <w:r w:rsidR="006D0B77" w:rsidRPr="006D0B77">
              <w:rPr>
                <w:rFonts w:ascii="Times New Roman" w:hAnsi="Times New Roman" w:cs="Times New Roman"/>
                <w:i/>
                <w:iCs/>
                <w:sz w:val="24"/>
                <w:szCs w:val="24"/>
              </w:rPr>
              <w:t xml:space="preserve">ополнительная литература </w:t>
            </w:r>
            <w:r w:rsidR="00735DA2" w:rsidRPr="00735DA2">
              <w:rPr>
                <w:rFonts w:ascii="Times New Roman" w:hAnsi="Times New Roman" w:cs="Times New Roman"/>
                <w:i/>
                <w:iCs/>
                <w:sz w:val="24"/>
                <w:szCs w:val="24"/>
              </w:rPr>
              <w:t>4</w:t>
            </w:r>
            <w:r w:rsidR="006D0B77" w:rsidRPr="006D0B77">
              <w:rPr>
                <w:rFonts w:ascii="Times New Roman" w:hAnsi="Times New Roman" w:cs="Times New Roman"/>
                <w:i/>
                <w:iCs/>
                <w:sz w:val="24"/>
                <w:szCs w:val="24"/>
              </w:rPr>
              <w:t xml:space="preserve">, </w:t>
            </w:r>
            <w:r w:rsidR="00735DA2" w:rsidRPr="00735DA2">
              <w:rPr>
                <w:rFonts w:ascii="Times New Roman" w:hAnsi="Times New Roman" w:cs="Times New Roman"/>
                <w:i/>
                <w:iCs/>
                <w:sz w:val="24"/>
                <w:szCs w:val="24"/>
              </w:rPr>
              <w:t>7;</w:t>
            </w:r>
          </w:p>
          <w:p w14:paraId="31DB0B6F" w14:textId="098FC62A" w:rsidR="008A051A" w:rsidRPr="00735DA2" w:rsidRDefault="008A051A" w:rsidP="006D0B77">
            <w:pPr>
              <w:tabs>
                <w:tab w:val="left" w:pos="318"/>
                <w:tab w:val="left" w:pos="1134"/>
              </w:tabs>
              <w:jc w:val="both"/>
              <w:rPr>
                <w:rFonts w:ascii="Times New Roman" w:hAnsi="Times New Roman" w:cs="Times New Roman"/>
                <w:i/>
                <w:iCs/>
                <w:sz w:val="24"/>
                <w:szCs w:val="24"/>
              </w:rPr>
            </w:pPr>
            <w:r w:rsidRPr="008A051A">
              <w:rPr>
                <w:rFonts w:ascii="Times New Roman" w:hAnsi="Times New Roman" w:cs="Times New Roman"/>
                <w:i/>
                <w:iCs/>
                <w:sz w:val="24"/>
                <w:szCs w:val="24"/>
              </w:rPr>
              <w:t>Ресурсы информационно-телекоммуникационной сети «Интернет» 1-17</w:t>
            </w:r>
            <w:r w:rsidR="00735DA2" w:rsidRPr="00735DA2">
              <w:rPr>
                <w:rFonts w:ascii="Times New Roman" w:hAnsi="Times New Roman" w:cs="Times New Roman"/>
                <w:i/>
                <w:iCs/>
                <w:sz w:val="24"/>
                <w:szCs w:val="24"/>
              </w:rPr>
              <w:t>.</w:t>
            </w:r>
          </w:p>
        </w:tc>
        <w:tc>
          <w:tcPr>
            <w:tcW w:w="1273" w:type="pct"/>
            <w:shd w:val="clear" w:color="auto" w:fill="auto"/>
          </w:tcPr>
          <w:p w14:paraId="6392D3C5" w14:textId="6C94B070" w:rsidR="006D0B77" w:rsidRPr="0084781A" w:rsidRDefault="006D0B77" w:rsidP="006D0B77">
            <w:pPr>
              <w:widowControl w:val="0"/>
              <w:tabs>
                <w:tab w:val="left" w:pos="300"/>
              </w:tabs>
              <w:jc w:val="center"/>
              <w:rPr>
                <w:rFonts w:ascii="Times New Roman" w:hAnsi="Times New Roman" w:cs="Times New Roman"/>
                <w:sz w:val="24"/>
                <w:szCs w:val="24"/>
              </w:rPr>
            </w:pPr>
            <w:r w:rsidRPr="006D0B77">
              <w:rPr>
                <w:rFonts w:ascii="Times New Roman" w:hAnsi="Times New Roman" w:cs="Times New Roman"/>
                <w:sz w:val="24"/>
                <w:szCs w:val="24"/>
              </w:rPr>
              <w:t>Опрос студентов. Решение и обсуждение ситуационных заданий. Обсуждение научных докладов. Индивидуальные выступление / презентации домашнего задания</w:t>
            </w:r>
          </w:p>
        </w:tc>
      </w:tr>
      <w:tr w:rsidR="006D0B77" w:rsidRPr="00822A5C" w14:paraId="0FEB7448" w14:textId="77777777" w:rsidTr="00CC3B2F">
        <w:trPr>
          <w:trHeight w:val="848"/>
          <w:jc w:val="center"/>
        </w:trPr>
        <w:tc>
          <w:tcPr>
            <w:tcW w:w="918" w:type="pct"/>
          </w:tcPr>
          <w:p w14:paraId="73B8CB0C" w14:textId="3F48B771" w:rsidR="006D0B77" w:rsidRPr="00822A5C" w:rsidRDefault="006D0B77" w:rsidP="006D0B77">
            <w:pPr>
              <w:shd w:val="clear" w:color="auto" w:fill="FFFFFF"/>
              <w:jc w:val="both"/>
              <w:rPr>
                <w:rFonts w:ascii="Times New Roman" w:hAnsi="Times New Roman" w:cs="Times New Roman"/>
                <w:sz w:val="24"/>
                <w:szCs w:val="24"/>
              </w:rPr>
            </w:pPr>
            <w:r w:rsidRPr="00887024">
              <w:rPr>
                <w:rFonts w:ascii="Times New Roman" w:eastAsia="Times New Roman" w:hAnsi="Times New Roman" w:cs="Times New Roman"/>
                <w:sz w:val="20"/>
                <w:szCs w:val="20"/>
              </w:rPr>
              <w:t>Тема 4. Роль специальных налоговых режимов в развитии малого и среднего бизнеса России.</w:t>
            </w:r>
          </w:p>
        </w:tc>
        <w:tc>
          <w:tcPr>
            <w:tcW w:w="2809" w:type="pct"/>
            <w:shd w:val="clear" w:color="auto" w:fill="auto"/>
          </w:tcPr>
          <w:p w14:paraId="5EE31DC7" w14:textId="77777777" w:rsidR="006D0B77" w:rsidRDefault="006D0B77" w:rsidP="006D0B77">
            <w:pPr>
              <w:widowControl w:val="0"/>
              <w:tabs>
                <w:tab w:val="left" w:pos="300"/>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1. Назначение и место специальных налоговых режимов в налоговой системе РФ, направления их развития. </w:t>
            </w:r>
          </w:p>
          <w:p w14:paraId="20F192B6" w14:textId="77777777" w:rsidR="006D0B77" w:rsidRDefault="006D0B77" w:rsidP="006D0B77">
            <w:pPr>
              <w:widowControl w:val="0"/>
              <w:tabs>
                <w:tab w:val="left" w:pos="300"/>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2. Целесообразность использования объектов налогообложения «доходы» и «доходы- расходы» налогоплательщиками, работающими по УСН, с целью увеличения финансовых ресурсов организаций. </w:t>
            </w:r>
          </w:p>
          <w:p w14:paraId="4654F5C1" w14:textId="77777777" w:rsidR="006D0B77" w:rsidRDefault="006D0B77" w:rsidP="006D0B77">
            <w:pPr>
              <w:widowControl w:val="0"/>
              <w:tabs>
                <w:tab w:val="left" w:pos="300"/>
              </w:tabs>
              <w:jc w:val="both"/>
              <w:rPr>
                <w:rFonts w:ascii="Times New Roman" w:hAnsi="Times New Roman" w:cs="Times New Roman"/>
                <w:bCs/>
                <w:sz w:val="24"/>
                <w:szCs w:val="24"/>
              </w:rPr>
            </w:pPr>
            <w:r w:rsidRPr="006D0B77">
              <w:rPr>
                <w:rFonts w:ascii="Times New Roman" w:hAnsi="Times New Roman" w:cs="Times New Roman"/>
                <w:bCs/>
                <w:sz w:val="24"/>
                <w:szCs w:val="24"/>
              </w:rPr>
              <w:t xml:space="preserve">3. Условия применения системы налогообложения для сельскохозяйственных товаропроизводителей (единого сельскохозяйственного налога) и направления совершенствования ЕСХН. </w:t>
            </w:r>
          </w:p>
          <w:p w14:paraId="4F199B72" w14:textId="41F8A5F1" w:rsidR="004218D0" w:rsidRDefault="004218D0" w:rsidP="006D0B77">
            <w:pPr>
              <w:widowControl w:val="0"/>
              <w:tabs>
                <w:tab w:val="left" w:pos="300"/>
              </w:tabs>
              <w:jc w:val="both"/>
              <w:rPr>
                <w:rFonts w:ascii="Times New Roman" w:hAnsi="Times New Roman" w:cs="Times New Roman"/>
                <w:bCs/>
                <w:sz w:val="24"/>
                <w:szCs w:val="24"/>
              </w:rPr>
            </w:pPr>
            <w:r>
              <w:rPr>
                <w:rFonts w:ascii="Times New Roman" w:hAnsi="Times New Roman" w:cs="Times New Roman"/>
                <w:bCs/>
                <w:sz w:val="24"/>
                <w:szCs w:val="24"/>
              </w:rPr>
              <w:t xml:space="preserve">4. Оценка целесообразности перехода ИП </w:t>
            </w:r>
            <w:proofErr w:type="gramStart"/>
            <w:r>
              <w:rPr>
                <w:rFonts w:ascii="Times New Roman" w:hAnsi="Times New Roman" w:cs="Times New Roman"/>
                <w:bCs/>
                <w:sz w:val="24"/>
                <w:szCs w:val="24"/>
              </w:rPr>
              <w:t>на  НПД</w:t>
            </w:r>
            <w:proofErr w:type="gramEnd"/>
            <w:r w:rsidR="00735DA2">
              <w:rPr>
                <w:rFonts w:ascii="Times New Roman" w:hAnsi="Times New Roman" w:cs="Times New Roman"/>
                <w:bCs/>
                <w:sz w:val="24"/>
                <w:szCs w:val="24"/>
              </w:rPr>
              <w:t>.</w:t>
            </w:r>
          </w:p>
          <w:p w14:paraId="68D28B95" w14:textId="77777777" w:rsidR="006D0B77" w:rsidRDefault="006D0B77" w:rsidP="006D0B77">
            <w:pPr>
              <w:widowControl w:val="0"/>
              <w:tabs>
                <w:tab w:val="left" w:pos="300"/>
              </w:tabs>
              <w:jc w:val="both"/>
              <w:rPr>
                <w:rFonts w:ascii="Times New Roman" w:hAnsi="Times New Roman" w:cs="Times New Roman"/>
                <w:bCs/>
                <w:sz w:val="24"/>
                <w:szCs w:val="24"/>
              </w:rPr>
            </w:pPr>
          </w:p>
          <w:p w14:paraId="53505D1A" w14:textId="1F07C1A5" w:rsidR="006D0B77" w:rsidRPr="00735DA2" w:rsidRDefault="006D0B77" w:rsidP="006D0B77">
            <w:pPr>
              <w:widowControl w:val="0"/>
              <w:tabs>
                <w:tab w:val="left" w:pos="300"/>
              </w:tabs>
              <w:jc w:val="both"/>
              <w:rPr>
                <w:rFonts w:ascii="Times New Roman" w:hAnsi="Times New Roman" w:cs="Times New Roman"/>
                <w:bCs/>
                <w:i/>
                <w:iCs/>
                <w:sz w:val="24"/>
                <w:szCs w:val="24"/>
              </w:rPr>
            </w:pPr>
            <w:r w:rsidRPr="006D0B77">
              <w:rPr>
                <w:rFonts w:ascii="Times New Roman" w:hAnsi="Times New Roman" w:cs="Times New Roman"/>
                <w:bCs/>
                <w:i/>
                <w:iCs/>
                <w:sz w:val="24"/>
                <w:szCs w:val="24"/>
              </w:rPr>
              <w:t>Рекомендуемые источники: основная литература 1,2</w:t>
            </w:r>
            <w:r w:rsidR="00735DA2" w:rsidRPr="00735DA2">
              <w:rPr>
                <w:rFonts w:ascii="Times New Roman" w:hAnsi="Times New Roman" w:cs="Times New Roman"/>
                <w:bCs/>
                <w:i/>
                <w:iCs/>
                <w:sz w:val="24"/>
                <w:szCs w:val="24"/>
              </w:rPr>
              <w:t xml:space="preserve">; </w:t>
            </w:r>
            <w:r w:rsidRPr="006D0B77">
              <w:rPr>
                <w:rFonts w:ascii="Times New Roman" w:hAnsi="Times New Roman" w:cs="Times New Roman"/>
                <w:bCs/>
                <w:i/>
                <w:iCs/>
                <w:sz w:val="24"/>
                <w:szCs w:val="24"/>
              </w:rPr>
              <w:t xml:space="preserve">дополнительная литература </w:t>
            </w:r>
            <w:r w:rsidR="00735DA2" w:rsidRPr="00735DA2">
              <w:rPr>
                <w:rFonts w:ascii="Times New Roman" w:hAnsi="Times New Roman" w:cs="Times New Roman"/>
                <w:bCs/>
                <w:i/>
                <w:iCs/>
                <w:sz w:val="24"/>
                <w:szCs w:val="24"/>
              </w:rPr>
              <w:t>4</w:t>
            </w:r>
            <w:r w:rsidR="00EA3202">
              <w:rPr>
                <w:rFonts w:ascii="Times New Roman" w:hAnsi="Times New Roman" w:cs="Times New Roman"/>
                <w:bCs/>
                <w:i/>
                <w:iCs/>
                <w:sz w:val="24"/>
                <w:szCs w:val="24"/>
              </w:rPr>
              <w:t xml:space="preserve">, </w:t>
            </w:r>
            <w:r w:rsidR="00735DA2" w:rsidRPr="00735DA2">
              <w:rPr>
                <w:rFonts w:ascii="Times New Roman" w:hAnsi="Times New Roman" w:cs="Times New Roman"/>
                <w:bCs/>
                <w:i/>
                <w:iCs/>
                <w:sz w:val="24"/>
                <w:szCs w:val="24"/>
              </w:rPr>
              <w:t>5,7;</w:t>
            </w:r>
          </w:p>
          <w:p w14:paraId="290CA3F9" w14:textId="094B5657" w:rsidR="008A051A" w:rsidRPr="006D0B77" w:rsidRDefault="008A051A" w:rsidP="006D0B77">
            <w:pPr>
              <w:widowControl w:val="0"/>
              <w:tabs>
                <w:tab w:val="left" w:pos="300"/>
              </w:tabs>
              <w:jc w:val="both"/>
              <w:rPr>
                <w:rFonts w:ascii="Times New Roman" w:hAnsi="Times New Roman" w:cs="Times New Roman"/>
                <w:bCs/>
                <w:i/>
                <w:iCs/>
                <w:sz w:val="24"/>
                <w:szCs w:val="24"/>
              </w:rPr>
            </w:pPr>
            <w:r w:rsidRPr="008A051A">
              <w:rPr>
                <w:rFonts w:ascii="Times New Roman" w:hAnsi="Times New Roman" w:cs="Times New Roman"/>
                <w:bCs/>
                <w:i/>
                <w:iCs/>
                <w:sz w:val="24"/>
                <w:szCs w:val="24"/>
              </w:rPr>
              <w:t>Ресурсы информационно-телекоммуникационной сети «Интернет» 1-17</w:t>
            </w:r>
          </w:p>
        </w:tc>
        <w:tc>
          <w:tcPr>
            <w:tcW w:w="1273" w:type="pct"/>
            <w:shd w:val="clear" w:color="auto" w:fill="auto"/>
          </w:tcPr>
          <w:p w14:paraId="774E3F9D" w14:textId="175122A5" w:rsidR="006D0B77" w:rsidRPr="0084781A" w:rsidRDefault="006D0B77" w:rsidP="006D0B77">
            <w:pPr>
              <w:widowControl w:val="0"/>
              <w:tabs>
                <w:tab w:val="left" w:pos="300"/>
              </w:tabs>
              <w:jc w:val="center"/>
              <w:rPr>
                <w:rFonts w:ascii="Times New Roman" w:hAnsi="Times New Roman" w:cs="Times New Roman"/>
                <w:sz w:val="24"/>
                <w:szCs w:val="24"/>
              </w:rPr>
            </w:pPr>
            <w:r w:rsidRPr="006D0B77">
              <w:rPr>
                <w:rFonts w:ascii="Times New Roman" w:hAnsi="Times New Roman" w:cs="Times New Roman"/>
                <w:sz w:val="24"/>
                <w:szCs w:val="24"/>
              </w:rPr>
              <w:t>Опрос студентов. Решение и обсуждение практико</w:t>
            </w:r>
            <w:r>
              <w:rPr>
                <w:rFonts w:ascii="Times New Roman" w:hAnsi="Times New Roman" w:cs="Times New Roman"/>
                <w:sz w:val="24"/>
                <w:szCs w:val="24"/>
              </w:rPr>
              <w:t>-</w:t>
            </w:r>
            <w:r w:rsidRPr="006D0B77">
              <w:rPr>
                <w:rFonts w:ascii="Times New Roman" w:hAnsi="Times New Roman" w:cs="Times New Roman"/>
                <w:sz w:val="24"/>
                <w:szCs w:val="24"/>
              </w:rPr>
              <w:t>ориентированных заданий. Индивидуальные выступления / презентации домашнего задания</w:t>
            </w:r>
          </w:p>
        </w:tc>
      </w:tr>
      <w:tr w:rsidR="006D0B77" w:rsidRPr="00822A5C" w14:paraId="541E87AD" w14:textId="77777777" w:rsidTr="00CC3B2F">
        <w:trPr>
          <w:trHeight w:val="848"/>
          <w:jc w:val="center"/>
        </w:trPr>
        <w:tc>
          <w:tcPr>
            <w:tcW w:w="918" w:type="pct"/>
          </w:tcPr>
          <w:p w14:paraId="56D8A694" w14:textId="63B245D6" w:rsidR="006D0B77" w:rsidRPr="00822A5C" w:rsidRDefault="006D0B77" w:rsidP="006D0B77">
            <w:pPr>
              <w:shd w:val="clear" w:color="auto" w:fill="FFFFFF"/>
              <w:jc w:val="both"/>
              <w:rPr>
                <w:rFonts w:ascii="Times New Roman" w:hAnsi="Times New Roman" w:cs="Times New Roman"/>
                <w:sz w:val="24"/>
                <w:szCs w:val="24"/>
              </w:rPr>
            </w:pPr>
            <w:r w:rsidRPr="00887024">
              <w:rPr>
                <w:rFonts w:ascii="Times New Roman" w:eastAsia="Times New Roman" w:hAnsi="Times New Roman" w:cs="Times New Roman"/>
                <w:sz w:val="20"/>
                <w:szCs w:val="20"/>
              </w:rPr>
              <w:lastRenderedPageBreak/>
              <w:t>Тема 5. Налогообложение природопользователей и недропользователей.</w:t>
            </w:r>
          </w:p>
        </w:tc>
        <w:tc>
          <w:tcPr>
            <w:tcW w:w="2809" w:type="pct"/>
            <w:shd w:val="clear" w:color="auto" w:fill="auto"/>
          </w:tcPr>
          <w:p w14:paraId="7EF3DEA8" w14:textId="77777777" w:rsidR="00272815" w:rsidRDefault="00272815" w:rsidP="006D0B77">
            <w:pPr>
              <w:tabs>
                <w:tab w:val="left" w:pos="366"/>
                <w:tab w:val="left" w:pos="1134"/>
              </w:tabs>
              <w:jc w:val="both"/>
              <w:rPr>
                <w:rFonts w:ascii="Times New Roman" w:hAnsi="Times New Roman" w:cs="Times New Roman"/>
                <w:bCs/>
                <w:sz w:val="24"/>
                <w:szCs w:val="24"/>
              </w:rPr>
            </w:pPr>
            <w:r w:rsidRPr="00272815">
              <w:rPr>
                <w:rFonts w:ascii="Times New Roman" w:hAnsi="Times New Roman" w:cs="Times New Roman"/>
                <w:bCs/>
                <w:sz w:val="24"/>
                <w:szCs w:val="24"/>
              </w:rPr>
              <w:t xml:space="preserve">1. Виды и значение платежей и отчислений за пользование природными ресурсами в регулировании процессов природопользования. 2. Налог на добычу полезных ископаемых (НДПИ): экономическая природа и правовая конструкция. </w:t>
            </w:r>
          </w:p>
          <w:p w14:paraId="19234DFA" w14:textId="26DC72B7" w:rsidR="006D0B77" w:rsidRDefault="00272815" w:rsidP="006D0B77">
            <w:pPr>
              <w:tabs>
                <w:tab w:val="left" w:pos="366"/>
                <w:tab w:val="left" w:pos="1134"/>
              </w:tabs>
              <w:jc w:val="both"/>
              <w:rPr>
                <w:rFonts w:ascii="Times New Roman" w:hAnsi="Times New Roman" w:cs="Times New Roman"/>
                <w:bCs/>
                <w:i/>
                <w:iCs/>
                <w:sz w:val="24"/>
                <w:szCs w:val="24"/>
              </w:rPr>
            </w:pPr>
            <w:r w:rsidRPr="00272815">
              <w:rPr>
                <w:rFonts w:ascii="Times New Roman" w:hAnsi="Times New Roman" w:cs="Times New Roman"/>
                <w:bCs/>
                <w:sz w:val="24"/>
                <w:szCs w:val="24"/>
              </w:rPr>
              <w:t xml:space="preserve">3. Тенденции совершенствования налогообложения природных ресурсов. </w:t>
            </w:r>
            <w:r w:rsidRPr="00272815">
              <w:rPr>
                <w:rFonts w:ascii="Times New Roman" w:hAnsi="Times New Roman" w:cs="Times New Roman"/>
                <w:bCs/>
                <w:i/>
                <w:iCs/>
                <w:sz w:val="24"/>
                <w:szCs w:val="24"/>
              </w:rPr>
              <w:t>Рекомендуемые источники: основная литература 1,2</w:t>
            </w:r>
            <w:r w:rsidR="00EA3202" w:rsidRPr="00D145D3">
              <w:rPr>
                <w:rFonts w:ascii="Times New Roman" w:hAnsi="Times New Roman" w:cs="Times New Roman"/>
                <w:bCs/>
                <w:i/>
                <w:iCs/>
                <w:sz w:val="24"/>
                <w:szCs w:val="24"/>
              </w:rPr>
              <w:t xml:space="preserve">; </w:t>
            </w:r>
            <w:r w:rsidR="00EA3202">
              <w:rPr>
                <w:rFonts w:ascii="Times New Roman" w:hAnsi="Times New Roman" w:cs="Times New Roman"/>
                <w:bCs/>
                <w:i/>
                <w:iCs/>
                <w:sz w:val="24"/>
                <w:szCs w:val="24"/>
              </w:rPr>
              <w:t>Д</w:t>
            </w:r>
            <w:r w:rsidRPr="00272815">
              <w:rPr>
                <w:rFonts w:ascii="Times New Roman" w:hAnsi="Times New Roman" w:cs="Times New Roman"/>
                <w:bCs/>
                <w:i/>
                <w:iCs/>
                <w:sz w:val="24"/>
                <w:szCs w:val="24"/>
              </w:rPr>
              <w:t>ополнительная литература</w:t>
            </w:r>
            <w:r w:rsidR="00EA3202">
              <w:rPr>
                <w:rFonts w:ascii="Times New Roman" w:hAnsi="Times New Roman" w:cs="Times New Roman"/>
                <w:bCs/>
                <w:i/>
                <w:iCs/>
                <w:sz w:val="24"/>
                <w:szCs w:val="24"/>
              </w:rPr>
              <w:t xml:space="preserve"> </w:t>
            </w:r>
            <w:r w:rsidR="00735DA2" w:rsidRPr="0024153B">
              <w:rPr>
                <w:rFonts w:ascii="Times New Roman" w:hAnsi="Times New Roman" w:cs="Times New Roman"/>
                <w:bCs/>
                <w:i/>
                <w:iCs/>
                <w:sz w:val="24"/>
                <w:szCs w:val="24"/>
              </w:rPr>
              <w:t>4;</w:t>
            </w:r>
          </w:p>
          <w:p w14:paraId="6F3AC12B" w14:textId="2D00ABFC" w:rsidR="008A051A" w:rsidRPr="00822A5C" w:rsidRDefault="008A051A" w:rsidP="006D0B77">
            <w:pPr>
              <w:tabs>
                <w:tab w:val="left" w:pos="366"/>
                <w:tab w:val="left" w:pos="1134"/>
              </w:tabs>
              <w:jc w:val="both"/>
              <w:rPr>
                <w:sz w:val="24"/>
                <w:szCs w:val="24"/>
              </w:rPr>
            </w:pPr>
            <w:r>
              <w:rPr>
                <w:rFonts w:ascii="Times New Roman" w:hAnsi="Times New Roman" w:cs="Times New Roman"/>
                <w:bCs/>
                <w:i/>
                <w:iCs/>
                <w:sz w:val="24"/>
                <w:szCs w:val="24"/>
              </w:rPr>
              <w:t xml:space="preserve">Ресурсы </w:t>
            </w:r>
            <w:r w:rsidRPr="008A051A">
              <w:rPr>
                <w:rFonts w:ascii="Times New Roman" w:hAnsi="Times New Roman" w:cs="Times New Roman"/>
                <w:bCs/>
                <w:i/>
                <w:iCs/>
                <w:sz w:val="24"/>
                <w:szCs w:val="24"/>
              </w:rPr>
              <w:t>информационно-телек</w:t>
            </w:r>
            <w:r>
              <w:rPr>
                <w:rFonts w:ascii="Times New Roman" w:hAnsi="Times New Roman" w:cs="Times New Roman"/>
                <w:bCs/>
                <w:i/>
                <w:iCs/>
                <w:sz w:val="24"/>
                <w:szCs w:val="24"/>
              </w:rPr>
              <w:t>оммуникационной сети «Интернет» 1-17</w:t>
            </w:r>
          </w:p>
        </w:tc>
        <w:tc>
          <w:tcPr>
            <w:tcW w:w="1273" w:type="pct"/>
            <w:shd w:val="clear" w:color="auto" w:fill="auto"/>
          </w:tcPr>
          <w:p w14:paraId="617EAF78" w14:textId="734B9F6C" w:rsidR="006D0B77" w:rsidRPr="00822A5C" w:rsidRDefault="006D0B77" w:rsidP="006D0B77">
            <w:pPr>
              <w:jc w:val="center"/>
              <w:rPr>
                <w:rFonts w:ascii="Times New Roman" w:hAnsi="Times New Roman" w:cs="Times New Roman"/>
                <w:bCs/>
                <w:sz w:val="24"/>
                <w:szCs w:val="24"/>
              </w:rPr>
            </w:pPr>
            <w:r w:rsidRPr="006D0B77">
              <w:rPr>
                <w:rFonts w:ascii="Times New Roman" w:hAnsi="Times New Roman" w:cs="Times New Roman"/>
                <w:bCs/>
                <w:sz w:val="24"/>
                <w:szCs w:val="24"/>
              </w:rPr>
              <w:t>Опрос студентов. Обсуждение научных докладов, презентаций, дискуссия</w:t>
            </w:r>
          </w:p>
        </w:tc>
      </w:tr>
      <w:tr w:rsidR="006D0B77" w:rsidRPr="00822A5C" w14:paraId="2E1F8A89" w14:textId="77777777" w:rsidTr="00CC3B2F">
        <w:trPr>
          <w:trHeight w:val="848"/>
          <w:jc w:val="center"/>
        </w:trPr>
        <w:tc>
          <w:tcPr>
            <w:tcW w:w="918" w:type="pct"/>
          </w:tcPr>
          <w:p w14:paraId="6389352D" w14:textId="492E1023" w:rsidR="006D0B77" w:rsidRPr="00822A5C" w:rsidRDefault="006D0B77" w:rsidP="006D0B77">
            <w:pPr>
              <w:shd w:val="clear" w:color="auto" w:fill="FFFFFF"/>
              <w:jc w:val="both"/>
              <w:rPr>
                <w:rFonts w:ascii="Times New Roman" w:hAnsi="Times New Roman" w:cs="Times New Roman"/>
                <w:sz w:val="24"/>
                <w:szCs w:val="24"/>
              </w:rPr>
            </w:pPr>
            <w:r w:rsidRPr="00887024">
              <w:rPr>
                <w:rFonts w:ascii="Times New Roman" w:eastAsia="Times New Roman" w:hAnsi="Times New Roman" w:cs="Times New Roman"/>
                <w:sz w:val="20"/>
                <w:szCs w:val="20"/>
              </w:rPr>
              <w:t>Тема 6. Особенности налогообложения предпринимательской деятельности в мировой хозяйственной практике.</w:t>
            </w:r>
          </w:p>
        </w:tc>
        <w:tc>
          <w:tcPr>
            <w:tcW w:w="2809" w:type="pct"/>
            <w:shd w:val="clear" w:color="auto" w:fill="auto"/>
          </w:tcPr>
          <w:p w14:paraId="1C973156" w14:textId="77777777" w:rsidR="00835C28" w:rsidRDefault="00835C28" w:rsidP="006D0B77">
            <w:pPr>
              <w:tabs>
                <w:tab w:val="left" w:pos="366"/>
                <w:tab w:val="left" w:pos="1134"/>
              </w:tabs>
              <w:jc w:val="both"/>
              <w:rPr>
                <w:rFonts w:ascii="Times New Roman" w:hAnsi="Times New Roman" w:cs="Times New Roman"/>
                <w:sz w:val="24"/>
                <w:szCs w:val="24"/>
              </w:rPr>
            </w:pPr>
            <w:r w:rsidRPr="00835C28">
              <w:rPr>
                <w:rFonts w:ascii="Times New Roman" w:hAnsi="Times New Roman" w:cs="Times New Roman"/>
                <w:sz w:val="24"/>
                <w:szCs w:val="24"/>
              </w:rPr>
              <w:t xml:space="preserve">1. Ключевые принципы налогообложения трансграничной коммерческой деятельности. </w:t>
            </w:r>
          </w:p>
          <w:p w14:paraId="60EE3459" w14:textId="2D5B2495" w:rsidR="00835C28" w:rsidRDefault="00835C28" w:rsidP="006D0B77">
            <w:pPr>
              <w:tabs>
                <w:tab w:val="left" w:pos="366"/>
                <w:tab w:val="left" w:pos="1134"/>
              </w:tabs>
              <w:jc w:val="both"/>
              <w:rPr>
                <w:rFonts w:ascii="Times New Roman" w:hAnsi="Times New Roman" w:cs="Times New Roman"/>
                <w:sz w:val="24"/>
                <w:szCs w:val="24"/>
              </w:rPr>
            </w:pPr>
            <w:r w:rsidRPr="00835C28">
              <w:rPr>
                <w:rFonts w:ascii="Times New Roman" w:hAnsi="Times New Roman" w:cs="Times New Roman"/>
                <w:sz w:val="24"/>
                <w:szCs w:val="24"/>
              </w:rPr>
              <w:t xml:space="preserve">2. Влияние различия в налогообложении в стране – источнике дохода и в стране налогового резидентства пассивных и активных доходов транснациональной компании. </w:t>
            </w:r>
          </w:p>
          <w:p w14:paraId="63439CDD" w14:textId="77777777" w:rsidR="00835C28" w:rsidRDefault="00835C28" w:rsidP="006D0B77">
            <w:pPr>
              <w:tabs>
                <w:tab w:val="left" w:pos="366"/>
                <w:tab w:val="left" w:pos="1134"/>
              </w:tabs>
              <w:jc w:val="both"/>
              <w:rPr>
                <w:rFonts w:ascii="Times New Roman" w:hAnsi="Times New Roman" w:cs="Times New Roman"/>
                <w:sz w:val="24"/>
                <w:szCs w:val="24"/>
              </w:rPr>
            </w:pPr>
            <w:r w:rsidRPr="00835C28">
              <w:rPr>
                <w:rFonts w:ascii="Times New Roman" w:hAnsi="Times New Roman" w:cs="Times New Roman"/>
                <w:sz w:val="24"/>
                <w:szCs w:val="24"/>
              </w:rPr>
              <w:t xml:space="preserve">3. Ограничения в применении режима освобождения от налогообложения в странах ОЭСР. </w:t>
            </w:r>
          </w:p>
          <w:p w14:paraId="0EE40E20" w14:textId="77777777" w:rsidR="00835C28" w:rsidRDefault="00835C28" w:rsidP="006D0B77">
            <w:pPr>
              <w:tabs>
                <w:tab w:val="left" w:pos="366"/>
                <w:tab w:val="left" w:pos="1134"/>
              </w:tabs>
              <w:jc w:val="both"/>
              <w:rPr>
                <w:rFonts w:ascii="Times New Roman" w:hAnsi="Times New Roman" w:cs="Times New Roman"/>
                <w:sz w:val="24"/>
                <w:szCs w:val="24"/>
              </w:rPr>
            </w:pPr>
            <w:r w:rsidRPr="00835C28">
              <w:rPr>
                <w:rFonts w:ascii="Times New Roman" w:hAnsi="Times New Roman" w:cs="Times New Roman"/>
                <w:sz w:val="24"/>
                <w:szCs w:val="24"/>
              </w:rPr>
              <w:t xml:space="preserve">4. Разработка плана мероприятий ОЭСР по проблеме размывания налоговой базы в глобальном масштабе (BEPS). </w:t>
            </w:r>
          </w:p>
          <w:p w14:paraId="0957A762" w14:textId="77777777" w:rsidR="00835C28" w:rsidRDefault="00835C28" w:rsidP="006D0B77">
            <w:pPr>
              <w:tabs>
                <w:tab w:val="left" w:pos="366"/>
                <w:tab w:val="left" w:pos="1134"/>
              </w:tabs>
              <w:jc w:val="both"/>
              <w:rPr>
                <w:rFonts w:ascii="Times New Roman" w:hAnsi="Times New Roman" w:cs="Times New Roman"/>
                <w:sz w:val="24"/>
                <w:szCs w:val="24"/>
              </w:rPr>
            </w:pPr>
            <w:r w:rsidRPr="00835C28">
              <w:rPr>
                <w:rFonts w:ascii="Times New Roman" w:hAnsi="Times New Roman" w:cs="Times New Roman"/>
                <w:sz w:val="24"/>
                <w:szCs w:val="24"/>
              </w:rPr>
              <w:t xml:space="preserve">5. Проблемы налогового регулирования транснационального бизнеса. </w:t>
            </w:r>
          </w:p>
          <w:p w14:paraId="27E37D2F" w14:textId="77777777" w:rsidR="00835C28" w:rsidRDefault="00835C28" w:rsidP="006D0B77">
            <w:pPr>
              <w:tabs>
                <w:tab w:val="left" w:pos="366"/>
                <w:tab w:val="left" w:pos="1134"/>
              </w:tabs>
              <w:jc w:val="both"/>
              <w:rPr>
                <w:rFonts w:ascii="Times New Roman" w:hAnsi="Times New Roman" w:cs="Times New Roman"/>
                <w:i/>
                <w:iCs/>
                <w:sz w:val="24"/>
                <w:szCs w:val="24"/>
              </w:rPr>
            </w:pPr>
          </w:p>
          <w:p w14:paraId="17C11756" w14:textId="075C1D35" w:rsidR="006D0B77" w:rsidRPr="00735DA2" w:rsidRDefault="00835C28" w:rsidP="006D0B77">
            <w:pPr>
              <w:tabs>
                <w:tab w:val="left" w:pos="366"/>
                <w:tab w:val="left" w:pos="1134"/>
              </w:tabs>
              <w:jc w:val="both"/>
              <w:rPr>
                <w:rFonts w:ascii="Times New Roman" w:hAnsi="Times New Roman" w:cs="Times New Roman"/>
                <w:i/>
                <w:iCs/>
                <w:sz w:val="24"/>
                <w:szCs w:val="24"/>
              </w:rPr>
            </w:pPr>
            <w:r w:rsidRPr="00835C28">
              <w:rPr>
                <w:rFonts w:ascii="Times New Roman" w:hAnsi="Times New Roman" w:cs="Times New Roman"/>
                <w:i/>
                <w:iCs/>
                <w:sz w:val="24"/>
                <w:szCs w:val="24"/>
              </w:rPr>
              <w:t>Рекомендуемые источники: основная литература 1,</w:t>
            </w:r>
            <w:r w:rsidR="00EA3202">
              <w:rPr>
                <w:rFonts w:ascii="Times New Roman" w:hAnsi="Times New Roman" w:cs="Times New Roman"/>
                <w:i/>
                <w:iCs/>
                <w:sz w:val="24"/>
                <w:szCs w:val="24"/>
              </w:rPr>
              <w:t>2,</w:t>
            </w:r>
            <w:r w:rsidRPr="00835C28">
              <w:rPr>
                <w:rFonts w:ascii="Times New Roman" w:hAnsi="Times New Roman" w:cs="Times New Roman"/>
                <w:i/>
                <w:iCs/>
                <w:sz w:val="24"/>
                <w:szCs w:val="24"/>
              </w:rPr>
              <w:t>3</w:t>
            </w:r>
            <w:r w:rsidR="00EA3202" w:rsidRPr="00EA3202">
              <w:rPr>
                <w:rFonts w:ascii="Times New Roman" w:hAnsi="Times New Roman" w:cs="Times New Roman"/>
                <w:i/>
                <w:iCs/>
                <w:sz w:val="24"/>
                <w:szCs w:val="24"/>
              </w:rPr>
              <w:t>;</w:t>
            </w:r>
            <w:r w:rsidR="00EA3202">
              <w:rPr>
                <w:rFonts w:ascii="Times New Roman" w:hAnsi="Times New Roman" w:cs="Times New Roman"/>
                <w:i/>
                <w:iCs/>
                <w:sz w:val="24"/>
                <w:szCs w:val="24"/>
              </w:rPr>
              <w:t xml:space="preserve"> Д</w:t>
            </w:r>
            <w:r w:rsidRPr="00835C28">
              <w:rPr>
                <w:rFonts w:ascii="Times New Roman" w:hAnsi="Times New Roman" w:cs="Times New Roman"/>
                <w:i/>
                <w:iCs/>
                <w:sz w:val="24"/>
                <w:szCs w:val="24"/>
              </w:rPr>
              <w:t xml:space="preserve">ополнительная литература </w:t>
            </w:r>
            <w:r w:rsidR="00735DA2" w:rsidRPr="00735DA2">
              <w:rPr>
                <w:rFonts w:ascii="Times New Roman" w:hAnsi="Times New Roman" w:cs="Times New Roman"/>
                <w:i/>
                <w:iCs/>
                <w:sz w:val="24"/>
                <w:szCs w:val="24"/>
              </w:rPr>
              <w:t>4</w:t>
            </w:r>
            <w:r w:rsidRPr="00835C28">
              <w:rPr>
                <w:rFonts w:ascii="Times New Roman" w:hAnsi="Times New Roman" w:cs="Times New Roman"/>
                <w:i/>
                <w:iCs/>
                <w:sz w:val="24"/>
                <w:szCs w:val="24"/>
              </w:rPr>
              <w:t xml:space="preserve">, </w:t>
            </w:r>
            <w:r w:rsidR="00735DA2" w:rsidRPr="00735DA2">
              <w:rPr>
                <w:rFonts w:ascii="Times New Roman" w:hAnsi="Times New Roman" w:cs="Times New Roman"/>
                <w:i/>
                <w:iCs/>
                <w:sz w:val="24"/>
                <w:szCs w:val="24"/>
              </w:rPr>
              <w:t>7</w:t>
            </w:r>
            <w:r w:rsidR="00EA3202">
              <w:rPr>
                <w:rFonts w:ascii="Times New Roman" w:hAnsi="Times New Roman" w:cs="Times New Roman"/>
                <w:i/>
                <w:iCs/>
                <w:sz w:val="24"/>
                <w:szCs w:val="24"/>
              </w:rPr>
              <w:t xml:space="preserve">, </w:t>
            </w:r>
            <w:r w:rsidR="00735DA2" w:rsidRPr="00735DA2">
              <w:rPr>
                <w:rFonts w:ascii="Times New Roman" w:hAnsi="Times New Roman" w:cs="Times New Roman"/>
                <w:i/>
                <w:iCs/>
                <w:sz w:val="24"/>
                <w:szCs w:val="24"/>
              </w:rPr>
              <w:t>8;</w:t>
            </w:r>
          </w:p>
          <w:p w14:paraId="21C9DCA3" w14:textId="73D93E5C" w:rsidR="008A051A" w:rsidRPr="00735DA2" w:rsidRDefault="008A051A" w:rsidP="006D0B77">
            <w:pPr>
              <w:tabs>
                <w:tab w:val="left" w:pos="366"/>
                <w:tab w:val="left" w:pos="1134"/>
              </w:tabs>
              <w:jc w:val="both"/>
              <w:rPr>
                <w:rFonts w:ascii="Times New Roman" w:hAnsi="Times New Roman" w:cs="Times New Roman"/>
                <w:sz w:val="24"/>
                <w:szCs w:val="24"/>
              </w:rPr>
            </w:pPr>
            <w:r>
              <w:rPr>
                <w:rFonts w:ascii="Times New Roman" w:hAnsi="Times New Roman" w:cs="Times New Roman"/>
                <w:bCs/>
                <w:i/>
                <w:iCs/>
                <w:sz w:val="24"/>
                <w:szCs w:val="24"/>
              </w:rPr>
              <w:t xml:space="preserve">Ресурсы </w:t>
            </w:r>
            <w:r w:rsidRPr="008A051A">
              <w:rPr>
                <w:rFonts w:ascii="Times New Roman" w:hAnsi="Times New Roman" w:cs="Times New Roman"/>
                <w:bCs/>
                <w:i/>
                <w:iCs/>
                <w:sz w:val="24"/>
                <w:szCs w:val="24"/>
              </w:rPr>
              <w:t>информационно-телек</w:t>
            </w:r>
            <w:r>
              <w:rPr>
                <w:rFonts w:ascii="Times New Roman" w:hAnsi="Times New Roman" w:cs="Times New Roman"/>
                <w:bCs/>
                <w:i/>
                <w:iCs/>
                <w:sz w:val="24"/>
                <w:szCs w:val="24"/>
              </w:rPr>
              <w:t>оммуникационной сети «Интернет» 1-17</w:t>
            </w:r>
            <w:r w:rsidR="00735DA2" w:rsidRPr="00735DA2">
              <w:rPr>
                <w:rFonts w:ascii="Times New Roman" w:hAnsi="Times New Roman" w:cs="Times New Roman"/>
                <w:bCs/>
                <w:i/>
                <w:iCs/>
                <w:sz w:val="24"/>
                <w:szCs w:val="24"/>
              </w:rPr>
              <w:t>.</w:t>
            </w:r>
          </w:p>
        </w:tc>
        <w:tc>
          <w:tcPr>
            <w:tcW w:w="1273" w:type="pct"/>
            <w:shd w:val="clear" w:color="auto" w:fill="auto"/>
          </w:tcPr>
          <w:p w14:paraId="58221229" w14:textId="147B25F1" w:rsidR="006D0B77" w:rsidRPr="0084781A" w:rsidRDefault="006D0B77" w:rsidP="00D145D3">
            <w:pPr>
              <w:jc w:val="center"/>
              <w:rPr>
                <w:rFonts w:ascii="Times New Roman" w:hAnsi="Times New Roman" w:cs="Times New Roman"/>
                <w:sz w:val="24"/>
                <w:szCs w:val="24"/>
              </w:rPr>
            </w:pPr>
            <w:r w:rsidRPr="006D0B77">
              <w:rPr>
                <w:rFonts w:ascii="Times New Roman" w:hAnsi="Times New Roman" w:cs="Times New Roman"/>
                <w:sz w:val="24"/>
                <w:szCs w:val="24"/>
              </w:rPr>
              <w:t>Опрос студентов. Обсуждение научных докладов, решение и обсуждение практико</w:t>
            </w:r>
            <w:r w:rsidR="00D145D3">
              <w:rPr>
                <w:rFonts w:ascii="Times New Roman" w:hAnsi="Times New Roman" w:cs="Times New Roman"/>
                <w:sz w:val="24"/>
                <w:szCs w:val="24"/>
              </w:rPr>
              <w:t>-</w:t>
            </w:r>
            <w:r w:rsidRPr="006D0B77">
              <w:rPr>
                <w:rFonts w:ascii="Times New Roman" w:hAnsi="Times New Roman" w:cs="Times New Roman"/>
                <w:sz w:val="24"/>
                <w:szCs w:val="24"/>
              </w:rPr>
              <w:t>ориентированных заданий Презентации домашнего задания</w:t>
            </w:r>
          </w:p>
        </w:tc>
      </w:tr>
    </w:tbl>
    <w:p w14:paraId="5367D00D" w14:textId="77777777" w:rsidR="00E93716" w:rsidRDefault="00E93716" w:rsidP="00B06902">
      <w:pPr>
        <w:spacing w:after="0" w:line="240" w:lineRule="auto"/>
        <w:ind w:firstLine="709"/>
        <w:outlineLvl w:val="0"/>
        <w:rPr>
          <w:rFonts w:ascii="Times New Roman" w:hAnsi="Times New Roman" w:cs="Times New Roman"/>
          <w:b/>
          <w:sz w:val="28"/>
          <w:szCs w:val="28"/>
        </w:rPr>
      </w:pPr>
      <w:bookmarkStart w:id="19" w:name="_Toc101393132"/>
    </w:p>
    <w:p w14:paraId="50A57151" w14:textId="77777777" w:rsidR="00136E86" w:rsidRPr="009B54D9" w:rsidRDefault="00A31865" w:rsidP="00B06902">
      <w:pPr>
        <w:spacing w:after="0" w:line="240" w:lineRule="auto"/>
        <w:ind w:firstLine="709"/>
        <w:outlineLvl w:val="0"/>
        <w:rPr>
          <w:rFonts w:ascii="Times New Roman" w:hAnsi="Times New Roman" w:cs="Times New Roman"/>
          <w:b/>
          <w:sz w:val="28"/>
          <w:szCs w:val="28"/>
        </w:rPr>
      </w:pPr>
      <w:r w:rsidRPr="009B54D9">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9"/>
    </w:p>
    <w:p w14:paraId="75F90E28" w14:textId="77777777" w:rsidR="006F6C34" w:rsidRDefault="006F6C34" w:rsidP="006F6C34">
      <w:pPr>
        <w:pStyle w:val="1"/>
        <w:keepNext w:val="0"/>
        <w:widowControl w:val="0"/>
        <w:spacing w:before="0"/>
        <w:ind w:firstLine="851"/>
        <w:jc w:val="both"/>
        <w:rPr>
          <w:rFonts w:ascii="Times New Roman" w:hAnsi="Times New Roman" w:cs="Times New Roman"/>
          <w:color w:val="auto"/>
        </w:rPr>
      </w:pPr>
      <w:bookmarkStart w:id="20" w:name="_Toc29731730"/>
      <w:bookmarkStart w:id="21" w:name="_Toc101393133"/>
      <w:r w:rsidRPr="009B54D9">
        <w:rPr>
          <w:rFonts w:ascii="Times New Roman" w:hAnsi="Times New Roman" w:cs="Times New Roman"/>
          <w:color w:val="auto"/>
        </w:rPr>
        <w:t>6.1. Формы внеаудиторной самостоятельной работы</w:t>
      </w:r>
      <w:bookmarkEnd w:id="20"/>
      <w:bookmarkEnd w:id="21"/>
    </w:p>
    <w:p w14:paraId="6EA11DA6" w14:textId="77777777" w:rsidR="00F23D25" w:rsidRPr="00F23D25" w:rsidRDefault="00F23D25" w:rsidP="00F23D25">
      <w:pPr>
        <w:rPr>
          <w:rFonts w:ascii="Times New Roman" w:hAnsi="Times New Roman" w:cs="Times New Roman"/>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F23D25" w:rsidRPr="002B77A0" w14:paraId="60510763" w14:textId="77777777" w:rsidTr="00EB313B">
        <w:tc>
          <w:tcPr>
            <w:tcW w:w="1266" w:type="pct"/>
            <w:shd w:val="clear" w:color="auto" w:fill="auto"/>
          </w:tcPr>
          <w:p w14:paraId="35FB52BB" w14:textId="77777777" w:rsidR="00F23D25" w:rsidRPr="002B77A0" w:rsidRDefault="00F23D25" w:rsidP="002B77A0">
            <w:pPr>
              <w:keepNext/>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2B77A0">
              <w:rPr>
                <w:rFonts w:ascii="Times New Roman" w:eastAsia="Times New Roman" w:hAnsi="Times New Roman" w:cs="Times New Roman"/>
                <w:b/>
                <w:sz w:val="24"/>
                <w:szCs w:val="24"/>
              </w:rPr>
              <w:t>Наименование тем (разделов) дисциплины</w:t>
            </w:r>
          </w:p>
        </w:tc>
        <w:tc>
          <w:tcPr>
            <w:tcW w:w="2000" w:type="pct"/>
            <w:shd w:val="clear" w:color="auto" w:fill="auto"/>
          </w:tcPr>
          <w:p w14:paraId="05A1994B" w14:textId="77777777" w:rsidR="00F23D25" w:rsidRPr="002B77A0" w:rsidRDefault="00F23D25" w:rsidP="002B77A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B77A0">
              <w:rPr>
                <w:rFonts w:ascii="Times New Roman" w:eastAsia="Times New Roman" w:hAnsi="Times New Roman" w:cs="Times New Roman"/>
                <w:b/>
                <w:sz w:val="24"/>
                <w:szCs w:val="24"/>
              </w:rPr>
              <w:t>Перечень вопросов, отводимых на самостоятельное освоение</w:t>
            </w:r>
          </w:p>
        </w:tc>
        <w:tc>
          <w:tcPr>
            <w:tcW w:w="1734" w:type="pct"/>
          </w:tcPr>
          <w:p w14:paraId="23827F0E" w14:textId="77777777" w:rsidR="00F23D25" w:rsidRPr="002B77A0" w:rsidRDefault="00F23D25" w:rsidP="002B77A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B77A0">
              <w:rPr>
                <w:rFonts w:ascii="Times New Roman" w:eastAsia="Times New Roman" w:hAnsi="Times New Roman" w:cs="Times New Roman"/>
                <w:b/>
                <w:sz w:val="24"/>
                <w:szCs w:val="24"/>
              </w:rPr>
              <w:t>Формы внеаудиторной самостоятельной работы</w:t>
            </w:r>
          </w:p>
        </w:tc>
      </w:tr>
      <w:tr w:rsidR="004B6EF9" w:rsidRPr="00211996" w14:paraId="6FF61E6C" w14:textId="77777777" w:rsidTr="00B1726E">
        <w:tc>
          <w:tcPr>
            <w:tcW w:w="1266" w:type="pct"/>
          </w:tcPr>
          <w:p w14:paraId="3E257E2B" w14:textId="0393DBF8" w:rsidR="004B6EF9" w:rsidRPr="00211996" w:rsidRDefault="004B6EF9" w:rsidP="004B6EF9">
            <w:pPr>
              <w:pStyle w:val="P2"/>
              <w:tabs>
                <w:tab w:val="clear" w:pos="4819"/>
                <w:tab w:val="clear" w:pos="9071"/>
              </w:tabs>
              <w:jc w:val="center"/>
              <w:rPr>
                <w:rFonts w:ascii="Times New Roman" w:hAnsi="Times New Roman"/>
                <w:sz w:val="24"/>
                <w:szCs w:val="24"/>
              </w:rPr>
            </w:pPr>
            <w:r w:rsidRPr="00887024">
              <w:rPr>
                <w:rFonts w:ascii="Times New Roman" w:hAnsi="Times New Roman"/>
                <w:sz w:val="20"/>
              </w:rPr>
              <w:t>Тема 1. Влияние налоговой составляющей на предпринимательскую активность организаций.</w:t>
            </w:r>
          </w:p>
        </w:tc>
        <w:tc>
          <w:tcPr>
            <w:tcW w:w="2000" w:type="pct"/>
            <w:shd w:val="clear" w:color="auto" w:fill="auto"/>
          </w:tcPr>
          <w:p w14:paraId="48965A9A" w14:textId="750DAB45" w:rsidR="004B6EF9" w:rsidRPr="00211996" w:rsidRDefault="0037080D" w:rsidP="004218D0">
            <w:pPr>
              <w:pStyle w:val="aa"/>
              <w:spacing w:after="0" w:line="240" w:lineRule="auto"/>
              <w:ind w:left="0"/>
              <w:jc w:val="both"/>
              <w:rPr>
                <w:rFonts w:ascii="Times New Roman" w:hAnsi="Times New Roman" w:cs="Times New Roman"/>
                <w:sz w:val="24"/>
                <w:szCs w:val="24"/>
              </w:rPr>
            </w:pPr>
            <w:r w:rsidRPr="0037080D">
              <w:rPr>
                <w:rFonts w:ascii="Times New Roman" w:hAnsi="Times New Roman" w:cs="Times New Roman"/>
                <w:sz w:val="24"/>
                <w:szCs w:val="24"/>
              </w:rPr>
              <w:t>Взаимосвязь дефиниций «налоговая политика государства», «налоговая политика организации», «налоговые риски». Проблема оптимизации соотношения прямых и косвенных налогов.</w:t>
            </w:r>
          </w:p>
        </w:tc>
        <w:tc>
          <w:tcPr>
            <w:tcW w:w="1734" w:type="pct"/>
            <w:shd w:val="clear" w:color="auto" w:fill="auto"/>
          </w:tcPr>
          <w:p w14:paraId="4B1E9991" w14:textId="5936813B" w:rsidR="004B6EF9" w:rsidRPr="00211996" w:rsidRDefault="004B6EF9" w:rsidP="004B6EF9">
            <w:pPr>
              <w:spacing w:after="0" w:line="240" w:lineRule="auto"/>
              <w:jc w:val="both"/>
              <w:rPr>
                <w:rFonts w:ascii="Times New Roman" w:hAnsi="Times New Roman" w:cs="Times New Roman"/>
                <w:bCs/>
                <w:sz w:val="24"/>
                <w:szCs w:val="24"/>
              </w:rPr>
            </w:pPr>
            <w:r w:rsidRPr="004B6EF9">
              <w:rPr>
                <w:rFonts w:ascii="Times New Roman" w:hAnsi="Times New Roman" w:cs="Times New Roman"/>
                <w:sz w:val="24"/>
                <w:szCs w:val="24"/>
              </w:rPr>
              <w:t>Работа с учебной литературой, нормативными документами, текстом лекций, СПС Консультант+, подготовка по вопросам плана семинарского занятия</w:t>
            </w:r>
            <w:r w:rsidR="00B3605C">
              <w:rPr>
                <w:rFonts w:ascii="Times New Roman" w:hAnsi="Times New Roman" w:cs="Times New Roman"/>
                <w:sz w:val="24"/>
                <w:szCs w:val="24"/>
              </w:rPr>
              <w:t xml:space="preserve">, </w:t>
            </w:r>
            <w:r w:rsidR="00B3605C" w:rsidRPr="0037080D">
              <w:rPr>
                <w:rFonts w:ascii="Times New Roman" w:hAnsi="Times New Roman" w:cs="Times New Roman"/>
                <w:bCs/>
                <w:sz w:val="24"/>
                <w:szCs w:val="24"/>
              </w:rPr>
              <w:t xml:space="preserve">подготовка </w:t>
            </w:r>
            <w:r w:rsidR="00B3605C">
              <w:rPr>
                <w:rFonts w:ascii="Times New Roman" w:hAnsi="Times New Roman" w:cs="Times New Roman"/>
                <w:bCs/>
                <w:sz w:val="24"/>
                <w:szCs w:val="24"/>
              </w:rPr>
              <w:t xml:space="preserve">и выполнение </w:t>
            </w:r>
            <w:r w:rsidR="00B3605C" w:rsidRPr="0037080D">
              <w:rPr>
                <w:rFonts w:ascii="Times New Roman" w:hAnsi="Times New Roman" w:cs="Times New Roman"/>
                <w:bCs/>
                <w:sz w:val="24"/>
                <w:szCs w:val="24"/>
              </w:rPr>
              <w:t>контрольной работы</w:t>
            </w:r>
          </w:p>
        </w:tc>
      </w:tr>
      <w:tr w:rsidR="004B6EF9" w:rsidRPr="002B77A0" w14:paraId="11ADDE6E" w14:textId="77777777" w:rsidTr="00B1726E">
        <w:tc>
          <w:tcPr>
            <w:tcW w:w="1266" w:type="pct"/>
          </w:tcPr>
          <w:p w14:paraId="478861D9" w14:textId="5A6A6C45" w:rsidR="004B6EF9" w:rsidRPr="002B77A0" w:rsidRDefault="004B6EF9" w:rsidP="004B6EF9">
            <w:pPr>
              <w:pStyle w:val="P2"/>
              <w:tabs>
                <w:tab w:val="clear" w:pos="4819"/>
                <w:tab w:val="clear" w:pos="9071"/>
              </w:tabs>
              <w:jc w:val="center"/>
              <w:rPr>
                <w:rFonts w:ascii="Times New Roman" w:hAnsi="Times New Roman"/>
                <w:sz w:val="24"/>
                <w:szCs w:val="24"/>
              </w:rPr>
            </w:pPr>
            <w:r w:rsidRPr="00887024">
              <w:rPr>
                <w:rFonts w:ascii="Times New Roman" w:hAnsi="Times New Roman"/>
                <w:sz w:val="20"/>
              </w:rPr>
              <w:lastRenderedPageBreak/>
              <w:t>Тема 2. Косвенное налогообложение и предпринимательство.</w:t>
            </w:r>
          </w:p>
        </w:tc>
        <w:tc>
          <w:tcPr>
            <w:tcW w:w="2000" w:type="pct"/>
            <w:shd w:val="clear" w:color="auto" w:fill="auto"/>
          </w:tcPr>
          <w:p w14:paraId="6D10A0A2" w14:textId="1F453C70" w:rsidR="004B6EF9" w:rsidRPr="002B77A0" w:rsidRDefault="0037080D" w:rsidP="004218D0">
            <w:pPr>
              <w:widowControl w:val="0"/>
              <w:shd w:val="clear" w:color="auto" w:fill="FFFFFF"/>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 xml:space="preserve">Актуальные вопросы совершенствования акцизного налогообложения. </w:t>
            </w:r>
            <w:r w:rsidR="004218D0">
              <w:rPr>
                <w:rFonts w:ascii="Times New Roman" w:hAnsi="Times New Roman" w:cs="Times New Roman"/>
                <w:sz w:val="24"/>
                <w:szCs w:val="24"/>
              </w:rPr>
              <w:t xml:space="preserve">Механизм исчисления и уплаты акциза по отдельным видам подакцизных товаров. </w:t>
            </w:r>
            <w:r w:rsidRPr="0037080D">
              <w:rPr>
                <w:rFonts w:ascii="Times New Roman" w:hAnsi="Times New Roman" w:cs="Times New Roman"/>
                <w:sz w:val="24"/>
                <w:szCs w:val="24"/>
              </w:rPr>
              <w:t>НДС: условия и оценка целесообразности использования налогоплательщиками права на освобождение от исполнения обязанности налогоплательщика. Оценка влияния сумм «входного» НДС на финансовый результат организации при освобождении организаций от уплаты НДС. Восстановление НДС и порядок его отнесения на затраты по производству и реализации товаров (работ, услуг): налоговые риски для развития предпринимательской деятельности.</w:t>
            </w:r>
          </w:p>
        </w:tc>
        <w:tc>
          <w:tcPr>
            <w:tcW w:w="1734" w:type="pct"/>
            <w:shd w:val="clear" w:color="auto" w:fill="auto"/>
          </w:tcPr>
          <w:p w14:paraId="436EEE04" w14:textId="75C665AE" w:rsidR="004B6EF9" w:rsidRPr="002B77A0" w:rsidRDefault="0037080D" w:rsidP="004B6EF9">
            <w:pPr>
              <w:spacing w:after="0" w:line="240" w:lineRule="auto"/>
              <w:jc w:val="both"/>
              <w:rPr>
                <w:rFonts w:ascii="Times New Roman" w:hAnsi="Times New Roman" w:cs="Times New Roman"/>
                <w:sz w:val="24"/>
                <w:szCs w:val="24"/>
              </w:rPr>
            </w:pPr>
            <w:r w:rsidRPr="0037080D">
              <w:rPr>
                <w:rFonts w:ascii="Times New Roman" w:hAnsi="Times New Roman" w:cs="Times New Roman"/>
                <w:bCs/>
                <w:sz w:val="24"/>
                <w:szCs w:val="24"/>
              </w:rPr>
              <w:t>Работа с учебной литературой, изучение и анализ данных ФНС</w:t>
            </w:r>
            <w:r>
              <w:rPr>
                <w:rFonts w:ascii="Times New Roman" w:hAnsi="Times New Roman" w:cs="Times New Roman"/>
                <w:bCs/>
                <w:sz w:val="24"/>
                <w:szCs w:val="24"/>
              </w:rPr>
              <w:t xml:space="preserve"> </w:t>
            </w:r>
            <w:r w:rsidRPr="0037080D">
              <w:rPr>
                <w:rFonts w:ascii="Times New Roman" w:hAnsi="Times New Roman" w:cs="Times New Roman"/>
                <w:bCs/>
                <w:sz w:val="24"/>
                <w:szCs w:val="24"/>
              </w:rPr>
              <w:t>России, изучение периодических источников и интернет - ресурсов по проблеме, подготовка тезисов выступления, презентации, подготовка к решению ситуационных заданий</w:t>
            </w:r>
            <w:r w:rsidR="00B3605C">
              <w:rPr>
                <w:rFonts w:ascii="Times New Roman" w:hAnsi="Times New Roman" w:cs="Times New Roman"/>
                <w:bCs/>
                <w:sz w:val="24"/>
                <w:szCs w:val="24"/>
              </w:rPr>
              <w:t xml:space="preserve">, </w:t>
            </w:r>
            <w:r w:rsidR="00B3605C" w:rsidRPr="00B3605C">
              <w:rPr>
                <w:rFonts w:ascii="Times New Roman" w:hAnsi="Times New Roman" w:cs="Times New Roman"/>
                <w:bCs/>
                <w:sz w:val="24"/>
                <w:szCs w:val="24"/>
              </w:rPr>
              <w:t>подготовка и выполнение контрольной работы</w:t>
            </w:r>
          </w:p>
        </w:tc>
      </w:tr>
      <w:tr w:rsidR="004B6EF9" w:rsidRPr="002B77A0" w14:paraId="795E577D" w14:textId="77777777" w:rsidTr="00B1726E">
        <w:tc>
          <w:tcPr>
            <w:tcW w:w="1266" w:type="pct"/>
          </w:tcPr>
          <w:p w14:paraId="2CB01D9E" w14:textId="3FC86F3B" w:rsidR="004B6EF9" w:rsidRPr="002B77A0" w:rsidRDefault="004B6EF9" w:rsidP="004B6EF9">
            <w:pPr>
              <w:pStyle w:val="P2"/>
              <w:tabs>
                <w:tab w:val="clear" w:pos="4819"/>
                <w:tab w:val="clear" w:pos="9071"/>
              </w:tabs>
              <w:jc w:val="center"/>
              <w:rPr>
                <w:rFonts w:ascii="Times New Roman" w:hAnsi="Times New Roman"/>
                <w:sz w:val="24"/>
                <w:szCs w:val="24"/>
              </w:rPr>
            </w:pPr>
            <w:r w:rsidRPr="00887024">
              <w:rPr>
                <w:rFonts w:ascii="Times New Roman" w:hAnsi="Times New Roman"/>
                <w:sz w:val="20"/>
              </w:rPr>
              <w:t>Тема 3. Прямое налогообложение и предпринимательство.</w:t>
            </w:r>
          </w:p>
        </w:tc>
        <w:tc>
          <w:tcPr>
            <w:tcW w:w="2000" w:type="pct"/>
            <w:shd w:val="clear" w:color="auto" w:fill="auto"/>
          </w:tcPr>
          <w:p w14:paraId="1DF2F56D" w14:textId="4DC46208" w:rsidR="004B6EF9" w:rsidRPr="002B77A0" w:rsidRDefault="0037080D" w:rsidP="004B6EF9">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Влияние порядка и сроков уплаты налога, авансовых платежей по налогу на прибыль организаций на финансовые потоки организации. Применение льгот и вычетов в целях минимизации обязательств по НДФЛ. Актуальные проблемы исчисления налога на имущество организаций. Дискуссионные вопросы по введению налоговых льгот для стимулирования предпринимательской активности организаций.</w:t>
            </w:r>
          </w:p>
        </w:tc>
        <w:tc>
          <w:tcPr>
            <w:tcW w:w="1734" w:type="pct"/>
            <w:shd w:val="clear" w:color="auto" w:fill="auto"/>
          </w:tcPr>
          <w:p w14:paraId="7497A9E9" w14:textId="4D5E5DFA" w:rsidR="004B6EF9" w:rsidRPr="002B77A0" w:rsidRDefault="0037080D" w:rsidP="00B3605C">
            <w:pPr>
              <w:spacing w:after="0" w:line="240" w:lineRule="auto"/>
              <w:jc w:val="both"/>
              <w:rPr>
                <w:rFonts w:ascii="Times New Roman" w:hAnsi="Times New Roman" w:cs="Times New Roman"/>
                <w:b/>
                <w:bCs/>
                <w:sz w:val="24"/>
                <w:szCs w:val="24"/>
              </w:rPr>
            </w:pPr>
            <w:r w:rsidRPr="0037080D">
              <w:rPr>
                <w:rFonts w:ascii="Times New Roman" w:hAnsi="Times New Roman" w:cs="Times New Roman"/>
                <w:bCs/>
                <w:sz w:val="24"/>
                <w:szCs w:val="24"/>
              </w:rPr>
              <w:t xml:space="preserve">Работа с учебной литературой, с конспектом лекции, составление плана и тезисов выступления по проблеме, подготовка презентации, подготовка </w:t>
            </w:r>
            <w:r w:rsidR="00B3605C">
              <w:rPr>
                <w:rFonts w:ascii="Times New Roman" w:hAnsi="Times New Roman" w:cs="Times New Roman"/>
                <w:bCs/>
                <w:sz w:val="24"/>
                <w:szCs w:val="24"/>
              </w:rPr>
              <w:t xml:space="preserve">и выполнение </w:t>
            </w:r>
            <w:r w:rsidRPr="0037080D">
              <w:rPr>
                <w:rFonts w:ascii="Times New Roman" w:hAnsi="Times New Roman" w:cs="Times New Roman"/>
                <w:bCs/>
                <w:sz w:val="24"/>
                <w:szCs w:val="24"/>
              </w:rPr>
              <w:t>контрольной работы</w:t>
            </w:r>
          </w:p>
        </w:tc>
      </w:tr>
      <w:tr w:rsidR="004B6EF9" w:rsidRPr="002B77A0" w14:paraId="7DBC5796" w14:textId="77777777" w:rsidTr="00B1726E">
        <w:tc>
          <w:tcPr>
            <w:tcW w:w="1266" w:type="pct"/>
          </w:tcPr>
          <w:p w14:paraId="334F3C63" w14:textId="075FEDF3" w:rsidR="004B6EF9" w:rsidRPr="002B77A0" w:rsidRDefault="004B6EF9" w:rsidP="004B6EF9">
            <w:pPr>
              <w:spacing w:after="0" w:line="240" w:lineRule="auto"/>
              <w:jc w:val="center"/>
              <w:rPr>
                <w:rFonts w:ascii="Times New Roman" w:hAnsi="Times New Roman" w:cs="Times New Roman"/>
                <w:sz w:val="24"/>
                <w:szCs w:val="24"/>
              </w:rPr>
            </w:pPr>
            <w:r w:rsidRPr="00887024">
              <w:rPr>
                <w:rFonts w:ascii="Times New Roman" w:eastAsia="Times New Roman" w:hAnsi="Times New Roman" w:cs="Times New Roman"/>
                <w:sz w:val="20"/>
                <w:szCs w:val="20"/>
              </w:rPr>
              <w:t>Тема 4. Роль специальных налоговых режимов в развитии малого и среднего бизнеса России.</w:t>
            </w:r>
          </w:p>
        </w:tc>
        <w:tc>
          <w:tcPr>
            <w:tcW w:w="2000" w:type="pct"/>
            <w:shd w:val="clear" w:color="auto" w:fill="auto"/>
          </w:tcPr>
          <w:p w14:paraId="01CC840D" w14:textId="76F3E42F" w:rsidR="004B6EF9" w:rsidRPr="002B77A0" w:rsidRDefault="0037080D" w:rsidP="004B6EF9">
            <w:pPr>
              <w:spacing w:after="0" w:line="240" w:lineRule="auto"/>
              <w:jc w:val="both"/>
              <w:rPr>
                <w:rFonts w:ascii="Times New Roman" w:hAnsi="Times New Roman" w:cs="Times New Roman"/>
                <w:bCs/>
                <w:sz w:val="24"/>
                <w:szCs w:val="24"/>
              </w:rPr>
            </w:pPr>
            <w:r w:rsidRPr="0037080D">
              <w:rPr>
                <w:rFonts w:ascii="Times New Roman" w:hAnsi="Times New Roman" w:cs="Times New Roman"/>
                <w:bCs/>
                <w:sz w:val="24"/>
                <w:szCs w:val="24"/>
              </w:rPr>
              <w:t>Специальные налоговые режимы и их влияние на стимулирование предпринимательской деятельности малого и среднего бизнеса. Сравнительная оценка исчисления единого налога по УСН на основе различных объектов налогообложения и ставок единого налога. Патентная система налогообложения, ее преимущества и недостатки. Оценка эффективности применения</w:t>
            </w:r>
            <w:r>
              <w:rPr>
                <w:rFonts w:ascii="Times New Roman" w:hAnsi="Times New Roman" w:cs="Times New Roman"/>
                <w:bCs/>
                <w:sz w:val="24"/>
                <w:szCs w:val="24"/>
              </w:rPr>
              <w:t xml:space="preserve"> </w:t>
            </w:r>
            <w:r w:rsidRPr="0037080D">
              <w:rPr>
                <w:rFonts w:ascii="Times New Roman" w:hAnsi="Times New Roman" w:cs="Times New Roman"/>
                <w:bCs/>
                <w:sz w:val="24"/>
                <w:szCs w:val="24"/>
              </w:rPr>
              <w:t>ЕСХН сельскохозяйственными товаропроизводителями.</w:t>
            </w:r>
          </w:p>
        </w:tc>
        <w:tc>
          <w:tcPr>
            <w:tcW w:w="1734" w:type="pct"/>
            <w:shd w:val="clear" w:color="auto" w:fill="auto"/>
          </w:tcPr>
          <w:p w14:paraId="1DF29149" w14:textId="48B9C402" w:rsidR="004B6EF9" w:rsidRPr="002B77A0" w:rsidRDefault="0037080D" w:rsidP="004B6EF9">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Работа с учебной литературой, текстом лекций, СПС Консультант+, подготовка презентации, подготовка домашних заданий</w:t>
            </w:r>
            <w:r w:rsidR="00B3605C">
              <w:rPr>
                <w:rFonts w:ascii="Times New Roman" w:hAnsi="Times New Roman" w:cs="Times New Roman"/>
                <w:sz w:val="24"/>
                <w:szCs w:val="24"/>
              </w:rPr>
              <w:t xml:space="preserve">, </w:t>
            </w:r>
            <w:r w:rsidR="00B3605C" w:rsidRPr="0037080D">
              <w:rPr>
                <w:rFonts w:ascii="Times New Roman" w:hAnsi="Times New Roman" w:cs="Times New Roman"/>
                <w:bCs/>
                <w:sz w:val="24"/>
                <w:szCs w:val="24"/>
              </w:rPr>
              <w:t xml:space="preserve">подготовка </w:t>
            </w:r>
            <w:r w:rsidR="00B3605C">
              <w:rPr>
                <w:rFonts w:ascii="Times New Roman" w:hAnsi="Times New Roman" w:cs="Times New Roman"/>
                <w:bCs/>
                <w:sz w:val="24"/>
                <w:szCs w:val="24"/>
              </w:rPr>
              <w:t xml:space="preserve">и выполнение </w:t>
            </w:r>
            <w:r w:rsidR="00B3605C" w:rsidRPr="0037080D">
              <w:rPr>
                <w:rFonts w:ascii="Times New Roman" w:hAnsi="Times New Roman" w:cs="Times New Roman"/>
                <w:bCs/>
                <w:sz w:val="24"/>
                <w:szCs w:val="24"/>
              </w:rPr>
              <w:t>контрольной работы</w:t>
            </w:r>
            <w:r w:rsidR="00B3605C">
              <w:rPr>
                <w:rFonts w:ascii="Times New Roman" w:hAnsi="Times New Roman" w:cs="Times New Roman"/>
                <w:sz w:val="24"/>
                <w:szCs w:val="24"/>
              </w:rPr>
              <w:t xml:space="preserve"> </w:t>
            </w:r>
          </w:p>
        </w:tc>
      </w:tr>
      <w:tr w:rsidR="004B6EF9" w:rsidRPr="002B77A0" w14:paraId="3D1DA87E" w14:textId="77777777" w:rsidTr="00B1726E">
        <w:tc>
          <w:tcPr>
            <w:tcW w:w="1266" w:type="pct"/>
          </w:tcPr>
          <w:p w14:paraId="3D7923EE" w14:textId="063829A5" w:rsidR="004B6EF9" w:rsidRPr="002B77A0" w:rsidRDefault="004B6EF9" w:rsidP="004B6EF9">
            <w:pPr>
              <w:spacing w:after="0" w:line="240" w:lineRule="auto"/>
              <w:jc w:val="center"/>
              <w:rPr>
                <w:rFonts w:ascii="Times New Roman" w:hAnsi="Times New Roman" w:cs="Times New Roman"/>
                <w:sz w:val="24"/>
                <w:szCs w:val="24"/>
              </w:rPr>
            </w:pPr>
            <w:r w:rsidRPr="00887024">
              <w:rPr>
                <w:rFonts w:ascii="Times New Roman" w:eastAsia="Times New Roman" w:hAnsi="Times New Roman" w:cs="Times New Roman"/>
                <w:sz w:val="20"/>
                <w:szCs w:val="20"/>
              </w:rPr>
              <w:t xml:space="preserve">Тема 5. Налогообложение </w:t>
            </w:r>
            <w:r w:rsidRPr="00887024">
              <w:rPr>
                <w:rFonts w:ascii="Times New Roman" w:eastAsia="Times New Roman" w:hAnsi="Times New Roman" w:cs="Times New Roman"/>
                <w:sz w:val="20"/>
                <w:szCs w:val="20"/>
              </w:rPr>
              <w:lastRenderedPageBreak/>
              <w:t>природопользователей и недропользователей.</w:t>
            </w:r>
          </w:p>
        </w:tc>
        <w:tc>
          <w:tcPr>
            <w:tcW w:w="2000" w:type="pct"/>
            <w:shd w:val="clear" w:color="auto" w:fill="auto"/>
          </w:tcPr>
          <w:p w14:paraId="6B6446D6" w14:textId="0518CB7B" w:rsidR="004B6EF9" w:rsidRPr="002B77A0" w:rsidRDefault="0037080D" w:rsidP="004B6EF9">
            <w:pPr>
              <w:spacing w:after="0" w:line="240" w:lineRule="auto"/>
              <w:jc w:val="both"/>
              <w:rPr>
                <w:rFonts w:ascii="Times New Roman" w:hAnsi="Times New Roman" w:cs="Times New Roman"/>
                <w:bCs/>
                <w:sz w:val="24"/>
                <w:szCs w:val="24"/>
              </w:rPr>
            </w:pPr>
            <w:r w:rsidRPr="0037080D">
              <w:rPr>
                <w:rFonts w:ascii="Times New Roman" w:hAnsi="Times New Roman" w:cs="Times New Roman"/>
                <w:bCs/>
                <w:sz w:val="24"/>
                <w:szCs w:val="24"/>
              </w:rPr>
              <w:lastRenderedPageBreak/>
              <w:t xml:space="preserve">НДПИ: низкорентабельные месторождения, их влияние на финансовый результат. </w:t>
            </w:r>
            <w:r w:rsidRPr="0037080D">
              <w:rPr>
                <w:rFonts w:ascii="Times New Roman" w:hAnsi="Times New Roman" w:cs="Times New Roman"/>
                <w:bCs/>
                <w:sz w:val="24"/>
                <w:szCs w:val="24"/>
              </w:rPr>
              <w:lastRenderedPageBreak/>
              <w:t>Конструкция налоговых ставок НДПИ на нефть сырую, горючий природный и газовый конденсат. Сравнительная оценка изменений налоговых ставок и введение гибкой системы налогообложения пользования природными ресурсами для развития предпринимательской деятельности.</w:t>
            </w:r>
          </w:p>
        </w:tc>
        <w:tc>
          <w:tcPr>
            <w:tcW w:w="1734" w:type="pct"/>
            <w:shd w:val="clear" w:color="auto" w:fill="auto"/>
          </w:tcPr>
          <w:p w14:paraId="00FE76BC" w14:textId="4B8BC088" w:rsidR="004B6EF9" w:rsidRPr="002B77A0" w:rsidRDefault="0037080D" w:rsidP="004B6EF9">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lastRenderedPageBreak/>
              <w:t xml:space="preserve">Работа с учебной литературой, текстом лекций, СПС Консультант+, </w:t>
            </w:r>
            <w:r w:rsidRPr="0037080D">
              <w:rPr>
                <w:rFonts w:ascii="Times New Roman" w:hAnsi="Times New Roman" w:cs="Times New Roman"/>
                <w:sz w:val="24"/>
                <w:szCs w:val="24"/>
              </w:rPr>
              <w:lastRenderedPageBreak/>
              <w:t>подготовка презентации</w:t>
            </w:r>
            <w:r w:rsidR="00B3605C">
              <w:rPr>
                <w:rFonts w:ascii="Times New Roman" w:hAnsi="Times New Roman" w:cs="Times New Roman"/>
                <w:sz w:val="24"/>
                <w:szCs w:val="24"/>
              </w:rPr>
              <w:t xml:space="preserve">, </w:t>
            </w:r>
            <w:r w:rsidR="00B3605C" w:rsidRPr="0037080D">
              <w:rPr>
                <w:rFonts w:ascii="Times New Roman" w:hAnsi="Times New Roman" w:cs="Times New Roman"/>
                <w:bCs/>
                <w:sz w:val="24"/>
                <w:szCs w:val="24"/>
              </w:rPr>
              <w:t xml:space="preserve">подготовка </w:t>
            </w:r>
            <w:r w:rsidR="00B3605C">
              <w:rPr>
                <w:rFonts w:ascii="Times New Roman" w:hAnsi="Times New Roman" w:cs="Times New Roman"/>
                <w:bCs/>
                <w:sz w:val="24"/>
                <w:szCs w:val="24"/>
              </w:rPr>
              <w:t xml:space="preserve">и выполнение </w:t>
            </w:r>
            <w:r w:rsidR="00B3605C" w:rsidRPr="0037080D">
              <w:rPr>
                <w:rFonts w:ascii="Times New Roman" w:hAnsi="Times New Roman" w:cs="Times New Roman"/>
                <w:bCs/>
                <w:sz w:val="24"/>
                <w:szCs w:val="24"/>
              </w:rPr>
              <w:t>контрольной работы</w:t>
            </w:r>
          </w:p>
        </w:tc>
      </w:tr>
      <w:tr w:rsidR="004B6EF9" w:rsidRPr="002B77A0" w14:paraId="7C71CD48" w14:textId="77777777" w:rsidTr="00B1726E">
        <w:tc>
          <w:tcPr>
            <w:tcW w:w="1266" w:type="pct"/>
          </w:tcPr>
          <w:p w14:paraId="2911761A" w14:textId="33A2526B" w:rsidR="004B6EF9" w:rsidRPr="002B77A0" w:rsidRDefault="004B6EF9" w:rsidP="004B6EF9">
            <w:pPr>
              <w:spacing w:after="0" w:line="240" w:lineRule="auto"/>
              <w:jc w:val="center"/>
              <w:rPr>
                <w:rFonts w:ascii="Times New Roman" w:hAnsi="Times New Roman" w:cs="Times New Roman"/>
                <w:sz w:val="24"/>
                <w:szCs w:val="24"/>
              </w:rPr>
            </w:pPr>
            <w:r w:rsidRPr="00887024">
              <w:rPr>
                <w:rFonts w:ascii="Times New Roman" w:eastAsia="Times New Roman" w:hAnsi="Times New Roman" w:cs="Times New Roman"/>
                <w:sz w:val="20"/>
                <w:szCs w:val="20"/>
              </w:rPr>
              <w:t>Тема 6. Особенности налогообложения предпринимательской деятельности в мировой хозяйственной практике.</w:t>
            </w:r>
          </w:p>
        </w:tc>
        <w:tc>
          <w:tcPr>
            <w:tcW w:w="2000" w:type="pct"/>
            <w:shd w:val="clear" w:color="auto" w:fill="auto"/>
          </w:tcPr>
          <w:p w14:paraId="1DEC9C8A" w14:textId="56DD2333" w:rsidR="004B6EF9" w:rsidRPr="002B77A0" w:rsidRDefault="0037080D" w:rsidP="004B6EF9">
            <w:pPr>
              <w:spacing w:after="0" w:line="240" w:lineRule="auto"/>
              <w:jc w:val="both"/>
              <w:rPr>
                <w:rFonts w:ascii="Times New Roman" w:hAnsi="Times New Roman" w:cs="Times New Roman"/>
                <w:bCs/>
                <w:sz w:val="24"/>
                <w:szCs w:val="24"/>
              </w:rPr>
            </w:pPr>
            <w:r w:rsidRPr="0037080D">
              <w:rPr>
                <w:rFonts w:ascii="Times New Roman" w:hAnsi="Times New Roman" w:cs="Times New Roman"/>
                <w:bCs/>
                <w:sz w:val="24"/>
                <w:szCs w:val="24"/>
              </w:rPr>
              <w:t>Влияние глобализации на налогообложение доходов корпораций. Разработка плана мероприятий ОЭСР по проблеме размывания BEPS в глобальном масштабе. Направления налогового регулирования транснационального бизнеса.</w:t>
            </w:r>
          </w:p>
        </w:tc>
        <w:tc>
          <w:tcPr>
            <w:tcW w:w="1734" w:type="pct"/>
            <w:shd w:val="clear" w:color="auto" w:fill="auto"/>
          </w:tcPr>
          <w:p w14:paraId="193E0C7D" w14:textId="50D0BDC9" w:rsidR="004B6EF9" w:rsidRPr="002B77A0" w:rsidRDefault="0037080D" w:rsidP="004B6EF9">
            <w:pPr>
              <w:spacing w:after="0" w:line="240" w:lineRule="auto"/>
              <w:jc w:val="both"/>
              <w:rPr>
                <w:rFonts w:ascii="Times New Roman" w:hAnsi="Times New Roman" w:cs="Times New Roman"/>
                <w:sz w:val="24"/>
                <w:szCs w:val="24"/>
              </w:rPr>
            </w:pPr>
            <w:r w:rsidRPr="0037080D">
              <w:rPr>
                <w:rFonts w:ascii="Times New Roman" w:hAnsi="Times New Roman" w:cs="Times New Roman"/>
                <w:sz w:val="24"/>
                <w:szCs w:val="24"/>
              </w:rPr>
              <w:t>Работа с учебной литературой, текстом лекций, СПС Консу</w:t>
            </w:r>
            <w:r w:rsidR="00B3605C">
              <w:rPr>
                <w:rFonts w:ascii="Times New Roman" w:hAnsi="Times New Roman" w:cs="Times New Roman"/>
                <w:sz w:val="24"/>
                <w:szCs w:val="24"/>
              </w:rPr>
              <w:t xml:space="preserve">льтант+, подготовка презентации, </w:t>
            </w:r>
            <w:r w:rsidR="00B3605C" w:rsidRPr="0037080D">
              <w:rPr>
                <w:rFonts w:ascii="Times New Roman" w:hAnsi="Times New Roman" w:cs="Times New Roman"/>
                <w:bCs/>
                <w:sz w:val="24"/>
                <w:szCs w:val="24"/>
              </w:rPr>
              <w:t xml:space="preserve">подготовка </w:t>
            </w:r>
            <w:r w:rsidR="00B3605C">
              <w:rPr>
                <w:rFonts w:ascii="Times New Roman" w:hAnsi="Times New Roman" w:cs="Times New Roman"/>
                <w:bCs/>
                <w:sz w:val="24"/>
                <w:szCs w:val="24"/>
              </w:rPr>
              <w:t xml:space="preserve">и выполнение </w:t>
            </w:r>
            <w:r w:rsidR="00B3605C" w:rsidRPr="0037080D">
              <w:rPr>
                <w:rFonts w:ascii="Times New Roman" w:hAnsi="Times New Roman" w:cs="Times New Roman"/>
                <w:bCs/>
                <w:sz w:val="24"/>
                <w:szCs w:val="24"/>
              </w:rPr>
              <w:t>контрольной работы</w:t>
            </w:r>
          </w:p>
        </w:tc>
      </w:tr>
    </w:tbl>
    <w:p w14:paraId="18E4FC2D" w14:textId="77777777" w:rsidR="00EA5DEF" w:rsidRPr="005123CB" w:rsidRDefault="00EA5DEF" w:rsidP="00731AE3">
      <w:pPr>
        <w:pStyle w:val="1"/>
        <w:keepNext w:val="0"/>
        <w:widowControl w:val="0"/>
        <w:spacing w:before="0"/>
        <w:ind w:firstLine="851"/>
        <w:jc w:val="both"/>
        <w:rPr>
          <w:rFonts w:ascii="Times New Roman" w:hAnsi="Times New Roman" w:cs="Times New Roman"/>
          <w:color w:val="auto"/>
          <w:sz w:val="22"/>
        </w:rPr>
      </w:pPr>
      <w:bookmarkStart w:id="22" w:name="_Toc425759167"/>
      <w:bookmarkStart w:id="23" w:name="_Toc29731731"/>
    </w:p>
    <w:p w14:paraId="23AAFF2D" w14:textId="77777777" w:rsidR="00C235EF" w:rsidRPr="009B54D9" w:rsidRDefault="00731AE3" w:rsidP="00731AE3">
      <w:pPr>
        <w:pStyle w:val="1"/>
        <w:keepNext w:val="0"/>
        <w:widowControl w:val="0"/>
        <w:spacing w:before="0"/>
        <w:ind w:firstLine="851"/>
        <w:jc w:val="both"/>
        <w:rPr>
          <w:rFonts w:ascii="Times New Roman" w:hAnsi="Times New Roman" w:cs="Times New Roman"/>
          <w:color w:val="auto"/>
        </w:rPr>
      </w:pPr>
      <w:bookmarkStart w:id="24" w:name="_Toc101393134"/>
      <w:r w:rsidRPr="009B54D9">
        <w:rPr>
          <w:rFonts w:ascii="Times New Roman" w:hAnsi="Times New Roman" w:cs="Times New Roman"/>
          <w:color w:val="auto"/>
        </w:rPr>
        <w:t>6.</w:t>
      </w:r>
      <w:r w:rsidR="006F6C34" w:rsidRPr="009B54D9">
        <w:rPr>
          <w:rFonts w:ascii="Times New Roman" w:hAnsi="Times New Roman" w:cs="Times New Roman"/>
          <w:color w:val="auto"/>
        </w:rPr>
        <w:t>2</w:t>
      </w:r>
      <w:r w:rsidRPr="009B54D9">
        <w:rPr>
          <w:rFonts w:ascii="Times New Roman" w:hAnsi="Times New Roman" w:cs="Times New Roman"/>
          <w:color w:val="auto"/>
        </w:rPr>
        <w:t xml:space="preserve">. </w:t>
      </w:r>
      <w:bookmarkEnd w:id="22"/>
      <w:r w:rsidR="006F6C34" w:rsidRPr="009B54D9">
        <w:rPr>
          <w:rFonts w:ascii="Times New Roman" w:hAnsi="Times New Roman" w:cs="Times New Roman"/>
          <w:color w:val="auto"/>
        </w:rPr>
        <w:t>Методическое обеспечение для аудиторной и внеаудиторной самостоятельной работы.</w:t>
      </w:r>
      <w:bookmarkEnd w:id="23"/>
      <w:bookmarkEnd w:id="24"/>
      <w:r w:rsidR="006F6C34" w:rsidRPr="009B54D9">
        <w:rPr>
          <w:rFonts w:ascii="Times New Roman" w:hAnsi="Times New Roman" w:cs="Times New Roman"/>
          <w:color w:val="auto"/>
        </w:rPr>
        <w:t xml:space="preserve"> </w:t>
      </w:r>
    </w:p>
    <w:p w14:paraId="720C16FE" w14:textId="1702FA0B" w:rsidR="00544746" w:rsidRPr="009B54D9" w:rsidRDefault="00414FF4" w:rsidP="00EA5DEF">
      <w:pPr>
        <w:widowControl w:val="0"/>
        <w:spacing w:after="0" w:line="240" w:lineRule="auto"/>
        <w:ind w:firstLine="709"/>
        <w:jc w:val="both"/>
        <w:rPr>
          <w:rFonts w:ascii="Times New Roman" w:hAnsi="Times New Roman" w:cs="Times New Roman"/>
          <w:sz w:val="28"/>
          <w:szCs w:val="28"/>
        </w:rPr>
      </w:pPr>
      <w:r w:rsidRPr="009B54D9">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w:t>
      </w:r>
      <w:r w:rsidR="00544746" w:rsidRPr="009B54D9">
        <w:rPr>
          <w:rFonts w:ascii="Times New Roman" w:hAnsi="Times New Roman" w:cs="Times New Roman"/>
          <w:sz w:val="28"/>
          <w:szCs w:val="28"/>
        </w:rPr>
        <w:t>обсуждения вопросов</w:t>
      </w:r>
      <w:r w:rsidR="00544746" w:rsidRPr="00544746">
        <w:rPr>
          <w:rFonts w:ascii="Times New Roman" w:hAnsi="Times New Roman" w:cs="Times New Roman"/>
          <w:sz w:val="28"/>
          <w:szCs w:val="28"/>
        </w:rPr>
        <w:t xml:space="preserve"> и тем в соответствии с планами семинарских занятий;</w:t>
      </w:r>
      <w:r w:rsidR="00544746">
        <w:rPr>
          <w:rFonts w:ascii="Times New Roman" w:hAnsi="Times New Roman" w:cs="Times New Roman"/>
          <w:sz w:val="28"/>
          <w:szCs w:val="28"/>
        </w:rPr>
        <w:t xml:space="preserve"> </w:t>
      </w:r>
      <w:r w:rsidR="00544746" w:rsidRPr="00544746">
        <w:rPr>
          <w:rFonts w:ascii="Times New Roman" w:hAnsi="Times New Roman" w:cs="Times New Roman"/>
          <w:sz w:val="28"/>
          <w:szCs w:val="28"/>
        </w:rPr>
        <w:t>обсуждение заданий для самостоятельной работы;</w:t>
      </w:r>
      <w:r w:rsidR="00544746">
        <w:rPr>
          <w:rFonts w:ascii="Times New Roman" w:hAnsi="Times New Roman" w:cs="Times New Roman"/>
          <w:sz w:val="28"/>
          <w:szCs w:val="28"/>
        </w:rPr>
        <w:t xml:space="preserve"> </w:t>
      </w:r>
      <w:r w:rsidR="00544746" w:rsidRPr="00544746">
        <w:rPr>
          <w:rFonts w:ascii="Times New Roman" w:hAnsi="Times New Roman" w:cs="Times New Roman"/>
          <w:sz w:val="28"/>
          <w:szCs w:val="28"/>
        </w:rPr>
        <w:t>опрос студентов по пройденному материалу;</w:t>
      </w:r>
      <w:r w:rsidR="00544746">
        <w:rPr>
          <w:rFonts w:ascii="Times New Roman" w:hAnsi="Times New Roman" w:cs="Times New Roman"/>
          <w:sz w:val="28"/>
          <w:szCs w:val="28"/>
        </w:rPr>
        <w:t xml:space="preserve"> </w:t>
      </w:r>
      <w:r w:rsidR="00544746" w:rsidRPr="00544746">
        <w:rPr>
          <w:rFonts w:ascii="Times New Roman" w:hAnsi="Times New Roman" w:cs="Times New Roman"/>
          <w:sz w:val="28"/>
          <w:szCs w:val="28"/>
        </w:rPr>
        <w:t xml:space="preserve">участие в дискуссиях по </w:t>
      </w:r>
      <w:r w:rsidR="00544746" w:rsidRPr="009B54D9">
        <w:rPr>
          <w:rFonts w:ascii="Times New Roman" w:hAnsi="Times New Roman" w:cs="Times New Roman"/>
          <w:sz w:val="28"/>
          <w:szCs w:val="28"/>
        </w:rPr>
        <w:t>проблемным темам дисциплины; выполнение студентом предложенных кейсов;</w:t>
      </w:r>
      <w:r w:rsidR="00EA6057" w:rsidRPr="009B54D9">
        <w:rPr>
          <w:rFonts w:ascii="Times New Roman" w:hAnsi="Times New Roman" w:cs="Times New Roman"/>
          <w:sz w:val="28"/>
          <w:szCs w:val="28"/>
        </w:rPr>
        <w:t xml:space="preserve"> подготовка и выступление студентов с научными докладами;</w:t>
      </w:r>
      <w:r w:rsidR="00544746" w:rsidRPr="009B54D9">
        <w:rPr>
          <w:rFonts w:ascii="Times New Roman" w:hAnsi="Times New Roman" w:cs="Times New Roman"/>
          <w:sz w:val="28"/>
          <w:szCs w:val="28"/>
        </w:rPr>
        <w:t xml:space="preserve"> выполнение</w:t>
      </w:r>
      <w:r w:rsidR="005F4A90">
        <w:rPr>
          <w:rFonts w:ascii="Times New Roman" w:hAnsi="Times New Roman" w:cs="Times New Roman"/>
          <w:sz w:val="28"/>
          <w:szCs w:val="28"/>
        </w:rPr>
        <w:t xml:space="preserve"> контрольной работы</w:t>
      </w:r>
      <w:r w:rsidR="00F70087">
        <w:rPr>
          <w:rFonts w:ascii="Times New Roman" w:hAnsi="Times New Roman" w:cs="Times New Roman"/>
          <w:sz w:val="28"/>
          <w:szCs w:val="28"/>
        </w:rPr>
        <w:t>)</w:t>
      </w:r>
      <w:r w:rsidR="005F4A90">
        <w:rPr>
          <w:rFonts w:ascii="Times New Roman" w:hAnsi="Times New Roman" w:cs="Times New Roman"/>
          <w:sz w:val="28"/>
          <w:szCs w:val="28"/>
        </w:rPr>
        <w:t>.</w:t>
      </w:r>
    </w:p>
    <w:p w14:paraId="54DB1093" w14:textId="00B0DB01" w:rsidR="00414FF4" w:rsidRPr="00D20A76" w:rsidRDefault="00544746" w:rsidP="00EA5DEF">
      <w:pPr>
        <w:widowControl w:val="0"/>
        <w:spacing w:after="0" w:line="240" w:lineRule="auto"/>
        <w:ind w:firstLine="709"/>
        <w:jc w:val="both"/>
        <w:rPr>
          <w:rFonts w:ascii="Times New Roman" w:hAnsi="Times New Roman" w:cs="Times New Roman"/>
          <w:sz w:val="28"/>
          <w:szCs w:val="28"/>
        </w:rPr>
      </w:pPr>
      <w:r w:rsidRPr="009B54D9">
        <w:rPr>
          <w:rFonts w:ascii="Times New Roman" w:hAnsi="Times New Roman" w:cs="Times New Roman"/>
          <w:sz w:val="28"/>
          <w:szCs w:val="28"/>
        </w:rPr>
        <w:t xml:space="preserve">Промежуточный контроль проводится в форме </w:t>
      </w:r>
      <w:r w:rsidR="00F70087">
        <w:rPr>
          <w:rFonts w:ascii="Times New Roman" w:hAnsi="Times New Roman" w:cs="Times New Roman"/>
          <w:sz w:val="28"/>
          <w:szCs w:val="28"/>
        </w:rPr>
        <w:t>зачета</w:t>
      </w:r>
      <w:r w:rsidR="00414FF4" w:rsidRPr="009B54D9">
        <w:rPr>
          <w:rFonts w:ascii="Times New Roman" w:hAnsi="Times New Roman" w:cs="Times New Roman"/>
          <w:sz w:val="28"/>
          <w:szCs w:val="28"/>
        </w:rPr>
        <w:t>,</w:t>
      </w:r>
      <w:r w:rsidR="00B34733">
        <w:rPr>
          <w:rFonts w:ascii="Times New Roman" w:hAnsi="Times New Roman" w:cs="Times New Roman"/>
          <w:sz w:val="28"/>
          <w:szCs w:val="28"/>
        </w:rPr>
        <w:t xml:space="preserve"> </w:t>
      </w:r>
      <w:r w:rsidR="00B34733" w:rsidRPr="00EF1C2C">
        <w:rPr>
          <w:rFonts w:ascii="Times New Roman" w:hAnsi="Times New Roman" w:cs="Times New Roman"/>
          <w:sz w:val="28"/>
          <w:szCs w:val="28"/>
        </w:rPr>
        <w:t>экзамена</w:t>
      </w:r>
      <w:r w:rsidR="00414FF4" w:rsidRPr="009B54D9">
        <w:rPr>
          <w:rFonts w:ascii="Times New Roman" w:hAnsi="Times New Roman" w:cs="Times New Roman"/>
          <w:sz w:val="28"/>
          <w:szCs w:val="28"/>
        </w:rPr>
        <w:t xml:space="preserve"> оценки итоговых знаний и в соответствии с критериями</w:t>
      </w:r>
      <w:r w:rsidR="00414FF4" w:rsidRPr="00D20A76">
        <w:rPr>
          <w:rFonts w:ascii="Times New Roman" w:hAnsi="Times New Roman" w:cs="Times New Roman"/>
          <w:sz w:val="28"/>
          <w:szCs w:val="28"/>
        </w:rPr>
        <w:t xml:space="preserve">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414FF4" w:rsidRPr="00EA5DEF" w14:paraId="4327D4A7" w14:textId="77777777" w:rsidTr="004D7E24">
        <w:trPr>
          <w:jc w:val="center"/>
        </w:trPr>
        <w:tc>
          <w:tcPr>
            <w:tcW w:w="567" w:type="dxa"/>
          </w:tcPr>
          <w:p w14:paraId="7317AC71" w14:textId="77777777" w:rsidR="00414FF4" w:rsidRPr="00EA5DEF" w:rsidRDefault="00414FF4" w:rsidP="00BB4A8B">
            <w:pPr>
              <w:jc w:val="center"/>
              <w:rPr>
                <w:rFonts w:ascii="Times New Roman" w:hAnsi="Times New Roman" w:cs="Times New Roman"/>
                <w:b/>
                <w:sz w:val="24"/>
              </w:rPr>
            </w:pPr>
            <w:r w:rsidRPr="00EA5DEF">
              <w:rPr>
                <w:rFonts w:ascii="Times New Roman" w:hAnsi="Times New Roman" w:cs="Times New Roman"/>
                <w:b/>
                <w:sz w:val="24"/>
              </w:rPr>
              <w:t xml:space="preserve">№ </w:t>
            </w:r>
          </w:p>
        </w:tc>
        <w:tc>
          <w:tcPr>
            <w:tcW w:w="5812" w:type="dxa"/>
          </w:tcPr>
          <w:p w14:paraId="6E3F7178" w14:textId="77777777" w:rsidR="00414FF4" w:rsidRPr="00EA5DEF" w:rsidRDefault="00414FF4" w:rsidP="00BB4A8B">
            <w:pPr>
              <w:jc w:val="center"/>
              <w:rPr>
                <w:rFonts w:ascii="Times New Roman" w:hAnsi="Times New Roman" w:cs="Times New Roman"/>
                <w:b/>
                <w:sz w:val="24"/>
              </w:rPr>
            </w:pPr>
            <w:r w:rsidRPr="00EA5DEF">
              <w:rPr>
                <w:rFonts w:ascii="Times New Roman" w:hAnsi="Times New Roman" w:cs="Times New Roman"/>
                <w:b/>
                <w:sz w:val="24"/>
              </w:rPr>
              <w:t>Вид отчетности</w:t>
            </w:r>
          </w:p>
        </w:tc>
        <w:tc>
          <w:tcPr>
            <w:tcW w:w="3119" w:type="dxa"/>
          </w:tcPr>
          <w:p w14:paraId="12F103B4" w14:textId="77777777" w:rsidR="00414FF4" w:rsidRPr="00EA5DEF" w:rsidRDefault="00414FF4" w:rsidP="00BB4A8B">
            <w:pPr>
              <w:jc w:val="center"/>
              <w:rPr>
                <w:rFonts w:ascii="Times New Roman" w:hAnsi="Times New Roman" w:cs="Times New Roman"/>
                <w:b/>
                <w:sz w:val="24"/>
              </w:rPr>
            </w:pPr>
            <w:r w:rsidRPr="00EA5DEF">
              <w:rPr>
                <w:rFonts w:ascii="Times New Roman" w:hAnsi="Times New Roman" w:cs="Times New Roman"/>
                <w:b/>
                <w:sz w:val="24"/>
              </w:rPr>
              <w:t>Баллы</w:t>
            </w:r>
          </w:p>
        </w:tc>
      </w:tr>
      <w:tr w:rsidR="00414FF4" w:rsidRPr="00EA5DEF" w14:paraId="7B15FB97" w14:textId="77777777" w:rsidTr="004D7E24">
        <w:trPr>
          <w:jc w:val="center"/>
        </w:trPr>
        <w:tc>
          <w:tcPr>
            <w:tcW w:w="567" w:type="dxa"/>
          </w:tcPr>
          <w:p w14:paraId="6A15D059" w14:textId="77777777" w:rsidR="00414FF4" w:rsidRPr="00EA5DEF" w:rsidRDefault="00414FF4" w:rsidP="00BB4A8B">
            <w:pPr>
              <w:jc w:val="both"/>
              <w:rPr>
                <w:rFonts w:ascii="Times New Roman" w:hAnsi="Times New Roman" w:cs="Times New Roman"/>
                <w:sz w:val="24"/>
              </w:rPr>
            </w:pPr>
            <w:r w:rsidRPr="00EA5DEF">
              <w:rPr>
                <w:rFonts w:ascii="Times New Roman" w:hAnsi="Times New Roman" w:cs="Times New Roman"/>
                <w:sz w:val="24"/>
              </w:rPr>
              <w:t>1.</w:t>
            </w:r>
          </w:p>
        </w:tc>
        <w:tc>
          <w:tcPr>
            <w:tcW w:w="5812" w:type="dxa"/>
          </w:tcPr>
          <w:p w14:paraId="61E6E3AF" w14:textId="77777777" w:rsidR="00414FF4" w:rsidRPr="00EA5DEF" w:rsidRDefault="00414FF4" w:rsidP="00BB4A8B">
            <w:pPr>
              <w:jc w:val="both"/>
              <w:rPr>
                <w:rFonts w:ascii="Times New Roman" w:hAnsi="Times New Roman" w:cs="Times New Roman"/>
                <w:sz w:val="24"/>
              </w:rPr>
            </w:pPr>
            <w:r w:rsidRPr="00EA5DEF">
              <w:rPr>
                <w:rFonts w:ascii="Times New Roman" w:hAnsi="Times New Roman" w:cs="Times New Roman"/>
                <w:sz w:val="24"/>
              </w:rPr>
              <w:t>Работа в модуле</w:t>
            </w:r>
          </w:p>
        </w:tc>
        <w:tc>
          <w:tcPr>
            <w:tcW w:w="3119" w:type="dxa"/>
          </w:tcPr>
          <w:p w14:paraId="71B9AC5A" w14:textId="77777777" w:rsidR="00414FF4" w:rsidRPr="00EA5DEF" w:rsidRDefault="00414FF4" w:rsidP="00BB4A8B">
            <w:pPr>
              <w:jc w:val="center"/>
              <w:rPr>
                <w:rFonts w:ascii="Times New Roman" w:hAnsi="Times New Roman" w:cs="Times New Roman"/>
                <w:sz w:val="24"/>
              </w:rPr>
            </w:pPr>
            <w:r w:rsidRPr="00EA5DEF">
              <w:rPr>
                <w:rFonts w:ascii="Times New Roman" w:hAnsi="Times New Roman" w:cs="Times New Roman"/>
                <w:sz w:val="24"/>
              </w:rPr>
              <w:t>40</w:t>
            </w:r>
          </w:p>
        </w:tc>
      </w:tr>
      <w:tr w:rsidR="00414FF4" w:rsidRPr="00EA5DEF" w14:paraId="745A0FD8" w14:textId="77777777" w:rsidTr="004D7E24">
        <w:trPr>
          <w:trHeight w:val="256"/>
          <w:jc w:val="center"/>
        </w:trPr>
        <w:tc>
          <w:tcPr>
            <w:tcW w:w="567" w:type="dxa"/>
          </w:tcPr>
          <w:p w14:paraId="1561DCA6" w14:textId="77777777" w:rsidR="00414FF4" w:rsidRPr="00EA5DEF" w:rsidRDefault="00414FF4" w:rsidP="00BB4A8B">
            <w:pPr>
              <w:jc w:val="both"/>
              <w:rPr>
                <w:rFonts w:ascii="Times New Roman" w:hAnsi="Times New Roman" w:cs="Times New Roman"/>
                <w:sz w:val="24"/>
              </w:rPr>
            </w:pPr>
            <w:r w:rsidRPr="00EA5DEF">
              <w:rPr>
                <w:rFonts w:ascii="Times New Roman" w:hAnsi="Times New Roman" w:cs="Times New Roman"/>
                <w:sz w:val="24"/>
              </w:rPr>
              <w:t>2.</w:t>
            </w:r>
          </w:p>
        </w:tc>
        <w:tc>
          <w:tcPr>
            <w:tcW w:w="5812" w:type="dxa"/>
          </w:tcPr>
          <w:p w14:paraId="665A8B78" w14:textId="24B41939" w:rsidR="00414FF4" w:rsidRPr="00EA5DEF" w:rsidRDefault="00D076DD" w:rsidP="00BB4A8B">
            <w:pPr>
              <w:jc w:val="both"/>
              <w:rPr>
                <w:rFonts w:ascii="Times New Roman" w:hAnsi="Times New Roman" w:cs="Times New Roman"/>
                <w:sz w:val="24"/>
              </w:rPr>
            </w:pPr>
            <w:r>
              <w:rPr>
                <w:rFonts w:ascii="Times New Roman" w:hAnsi="Times New Roman" w:cs="Times New Roman"/>
                <w:sz w:val="24"/>
              </w:rPr>
              <w:t>Зачет</w:t>
            </w:r>
            <w:r w:rsidR="00B34733">
              <w:rPr>
                <w:rFonts w:ascii="Times New Roman" w:hAnsi="Times New Roman" w:cs="Times New Roman"/>
                <w:sz w:val="24"/>
              </w:rPr>
              <w:t xml:space="preserve">/ </w:t>
            </w:r>
            <w:r w:rsidR="00B34733" w:rsidRPr="00EF1C2C">
              <w:rPr>
                <w:rFonts w:ascii="Times New Roman" w:hAnsi="Times New Roman" w:cs="Times New Roman"/>
                <w:sz w:val="24"/>
              </w:rPr>
              <w:t>Экзамен</w:t>
            </w:r>
          </w:p>
        </w:tc>
        <w:tc>
          <w:tcPr>
            <w:tcW w:w="3119" w:type="dxa"/>
          </w:tcPr>
          <w:p w14:paraId="3AA55927" w14:textId="77777777" w:rsidR="00414FF4" w:rsidRPr="00EA5DEF" w:rsidRDefault="00414FF4" w:rsidP="00BB4A8B">
            <w:pPr>
              <w:jc w:val="center"/>
              <w:rPr>
                <w:rFonts w:ascii="Times New Roman" w:hAnsi="Times New Roman" w:cs="Times New Roman"/>
                <w:sz w:val="24"/>
              </w:rPr>
            </w:pPr>
            <w:r w:rsidRPr="00EA5DEF">
              <w:rPr>
                <w:rFonts w:ascii="Times New Roman" w:hAnsi="Times New Roman" w:cs="Times New Roman"/>
                <w:sz w:val="24"/>
              </w:rPr>
              <w:t>60</w:t>
            </w:r>
          </w:p>
        </w:tc>
      </w:tr>
      <w:tr w:rsidR="00414FF4" w:rsidRPr="00EA5DEF" w14:paraId="76091ADF" w14:textId="77777777" w:rsidTr="004D7E24">
        <w:trPr>
          <w:jc w:val="center"/>
        </w:trPr>
        <w:tc>
          <w:tcPr>
            <w:tcW w:w="567" w:type="dxa"/>
          </w:tcPr>
          <w:p w14:paraId="3E1EDA23" w14:textId="77777777" w:rsidR="00414FF4" w:rsidRPr="00EA5DEF" w:rsidRDefault="00414FF4" w:rsidP="00BB4A8B">
            <w:pPr>
              <w:jc w:val="both"/>
              <w:rPr>
                <w:rFonts w:ascii="Times New Roman" w:hAnsi="Times New Roman" w:cs="Times New Roman"/>
                <w:sz w:val="24"/>
              </w:rPr>
            </w:pPr>
          </w:p>
        </w:tc>
        <w:tc>
          <w:tcPr>
            <w:tcW w:w="5812" w:type="dxa"/>
          </w:tcPr>
          <w:p w14:paraId="40A3568B" w14:textId="77777777" w:rsidR="00414FF4" w:rsidRPr="00EA5DEF" w:rsidRDefault="00414FF4" w:rsidP="00BB4A8B">
            <w:pPr>
              <w:jc w:val="both"/>
              <w:rPr>
                <w:rFonts w:ascii="Times New Roman" w:hAnsi="Times New Roman" w:cs="Times New Roman"/>
                <w:sz w:val="24"/>
              </w:rPr>
            </w:pPr>
            <w:r w:rsidRPr="00EA5DEF">
              <w:rPr>
                <w:rFonts w:ascii="Times New Roman" w:hAnsi="Times New Roman" w:cs="Times New Roman"/>
                <w:sz w:val="24"/>
              </w:rPr>
              <w:t>Итого:</w:t>
            </w:r>
          </w:p>
        </w:tc>
        <w:tc>
          <w:tcPr>
            <w:tcW w:w="3119" w:type="dxa"/>
          </w:tcPr>
          <w:p w14:paraId="553BE691" w14:textId="77777777" w:rsidR="00414FF4" w:rsidRPr="00EA5DEF" w:rsidRDefault="00414FF4" w:rsidP="00BB4A8B">
            <w:pPr>
              <w:jc w:val="center"/>
              <w:rPr>
                <w:rFonts w:ascii="Times New Roman" w:hAnsi="Times New Roman" w:cs="Times New Roman"/>
                <w:sz w:val="24"/>
              </w:rPr>
            </w:pPr>
            <w:r w:rsidRPr="00EA5DEF">
              <w:rPr>
                <w:rFonts w:ascii="Times New Roman" w:hAnsi="Times New Roman" w:cs="Times New Roman"/>
                <w:sz w:val="24"/>
              </w:rPr>
              <w:t>100</w:t>
            </w:r>
          </w:p>
        </w:tc>
      </w:tr>
    </w:tbl>
    <w:p w14:paraId="5658C0D1" w14:textId="77777777" w:rsidR="00EA5DEF" w:rsidRDefault="00EA5DEF" w:rsidP="00E93716">
      <w:pPr>
        <w:jc w:val="both"/>
        <w:rPr>
          <w:rFonts w:ascii="Times New Roman" w:hAnsi="Times New Roman" w:cs="Times New Roman"/>
          <w:b/>
          <w:sz w:val="24"/>
        </w:rPr>
      </w:pPr>
    </w:p>
    <w:p w14:paraId="25E9E9AB" w14:textId="77777777" w:rsidR="00414FF4" w:rsidRPr="00E93716" w:rsidRDefault="00414FF4" w:rsidP="00414FF4">
      <w:pPr>
        <w:ind w:firstLine="708"/>
        <w:jc w:val="both"/>
        <w:rPr>
          <w:rFonts w:ascii="Times New Roman" w:hAnsi="Times New Roman" w:cs="Times New Roman"/>
          <w:b/>
          <w:sz w:val="28"/>
          <w:szCs w:val="28"/>
        </w:rPr>
      </w:pPr>
      <w:r w:rsidRPr="00E93716">
        <w:rPr>
          <w:rFonts w:ascii="Times New Roman" w:hAnsi="Times New Roman" w:cs="Times New Roman"/>
          <w:b/>
          <w:sz w:val="28"/>
          <w:szCs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4D7E24" w:rsidRPr="00EA5DEF" w14:paraId="33121762" w14:textId="77777777" w:rsidTr="00D84276">
        <w:tc>
          <w:tcPr>
            <w:tcW w:w="458" w:type="dxa"/>
          </w:tcPr>
          <w:p w14:paraId="19B61380" w14:textId="77777777" w:rsidR="004D7E24" w:rsidRPr="00EA5DEF" w:rsidRDefault="004D7E24" w:rsidP="00D84276">
            <w:pPr>
              <w:jc w:val="center"/>
              <w:rPr>
                <w:rFonts w:ascii="Times New Roman" w:hAnsi="Times New Roman" w:cs="Times New Roman"/>
                <w:b/>
                <w:sz w:val="24"/>
              </w:rPr>
            </w:pPr>
            <w:r w:rsidRPr="00EA5DEF">
              <w:rPr>
                <w:rFonts w:ascii="Times New Roman" w:hAnsi="Times New Roman" w:cs="Times New Roman"/>
                <w:b/>
                <w:sz w:val="24"/>
              </w:rPr>
              <w:t>№</w:t>
            </w:r>
          </w:p>
        </w:tc>
        <w:tc>
          <w:tcPr>
            <w:tcW w:w="5529" w:type="dxa"/>
          </w:tcPr>
          <w:p w14:paraId="7916C8D3" w14:textId="77777777" w:rsidR="004D7E24" w:rsidRPr="00EA5DEF" w:rsidRDefault="004D7E24" w:rsidP="00D84276">
            <w:pPr>
              <w:jc w:val="center"/>
              <w:rPr>
                <w:rFonts w:ascii="Times New Roman" w:hAnsi="Times New Roman" w:cs="Times New Roman"/>
                <w:b/>
                <w:sz w:val="24"/>
              </w:rPr>
            </w:pPr>
            <w:r w:rsidRPr="00EA5DEF">
              <w:rPr>
                <w:rFonts w:ascii="Times New Roman" w:hAnsi="Times New Roman" w:cs="Times New Roman"/>
                <w:b/>
                <w:sz w:val="24"/>
              </w:rPr>
              <w:t>Формы текущего контроля</w:t>
            </w:r>
          </w:p>
        </w:tc>
        <w:tc>
          <w:tcPr>
            <w:tcW w:w="3250" w:type="dxa"/>
          </w:tcPr>
          <w:p w14:paraId="7A2330BF" w14:textId="77777777" w:rsidR="004D7E24" w:rsidRPr="00EA5DEF" w:rsidRDefault="004D7E24" w:rsidP="00D84276">
            <w:pPr>
              <w:jc w:val="center"/>
              <w:rPr>
                <w:rFonts w:ascii="Times New Roman" w:hAnsi="Times New Roman" w:cs="Times New Roman"/>
                <w:b/>
                <w:sz w:val="24"/>
              </w:rPr>
            </w:pPr>
            <w:r w:rsidRPr="00EA5DEF">
              <w:rPr>
                <w:rFonts w:ascii="Times New Roman" w:hAnsi="Times New Roman" w:cs="Times New Roman"/>
                <w:b/>
                <w:sz w:val="24"/>
              </w:rPr>
              <w:t>Количество баллов</w:t>
            </w:r>
          </w:p>
        </w:tc>
      </w:tr>
      <w:tr w:rsidR="00EA6057" w:rsidRPr="00EA5DEF" w14:paraId="315C988E" w14:textId="77777777" w:rsidTr="000A142C">
        <w:tc>
          <w:tcPr>
            <w:tcW w:w="458" w:type="dxa"/>
          </w:tcPr>
          <w:p w14:paraId="5817D827" w14:textId="77777777" w:rsidR="00EA6057" w:rsidRPr="00EA5DEF" w:rsidRDefault="00EA6057" w:rsidP="000A142C">
            <w:pPr>
              <w:spacing w:after="0" w:line="240" w:lineRule="auto"/>
              <w:jc w:val="both"/>
              <w:rPr>
                <w:rFonts w:ascii="Times New Roman" w:hAnsi="Times New Roman" w:cs="Times New Roman"/>
                <w:sz w:val="24"/>
              </w:rPr>
            </w:pPr>
            <w:r w:rsidRPr="00EA5DEF">
              <w:rPr>
                <w:rFonts w:ascii="Times New Roman" w:hAnsi="Times New Roman" w:cs="Times New Roman"/>
                <w:sz w:val="24"/>
              </w:rPr>
              <w:t>1.</w:t>
            </w:r>
          </w:p>
        </w:tc>
        <w:tc>
          <w:tcPr>
            <w:tcW w:w="5529" w:type="dxa"/>
          </w:tcPr>
          <w:p w14:paraId="25CC29EF" w14:textId="77777777" w:rsidR="00EA6057" w:rsidRPr="00EA5DEF" w:rsidRDefault="00EA6057" w:rsidP="000A142C">
            <w:pPr>
              <w:spacing w:after="0" w:line="240" w:lineRule="auto"/>
              <w:jc w:val="both"/>
              <w:rPr>
                <w:rFonts w:ascii="Times New Roman" w:hAnsi="Times New Roman" w:cs="Times New Roman"/>
                <w:sz w:val="24"/>
              </w:rPr>
            </w:pPr>
            <w:r w:rsidRPr="00EA5DEF">
              <w:rPr>
                <w:rFonts w:ascii="Times New Roman" w:hAnsi="Times New Roman" w:cs="Times New Roman"/>
                <w:sz w:val="24"/>
              </w:rPr>
              <w:t>Посещение</w:t>
            </w:r>
          </w:p>
        </w:tc>
        <w:tc>
          <w:tcPr>
            <w:tcW w:w="3250" w:type="dxa"/>
          </w:tcPr>
          <w:p w14:paraId="24718088" w14:textId="77777777" w:rsidR="00EA6057" w:rsidRPr="00EA5DEF" w:rsidRDefault="00EA6057" w:rsidP="000A142C">
            <w:pPr>
              <w:spacing w:after="0" w:line="240" w:lineRule="auto"/>
              <w:jc w:val="center"/>
              <w:rPr>
                <w:rFonts w:ascii="Times New Roman" w:hAnsi="Times New Roman" w:cs="Times New Roman"/>
                <w:sz w:val="24"/>
              </w:rPr>
            </w:pPr>
            <w:r w:rsidRPr="00EA5DEF">
              <w:rPr>
                <w:rFonts w:ascii="Times New Roman" w:hAnsi="Times New Roman" w:cs="Times New Roman"/>
                <w:sz w:val="24"/>
              </w:rPr>
              <w:t>6</w:t>
            </w:r>
          </w:p>
        </w:tc>
      </w:tr>
      <w:tr w:rsidR="004D7E24" w:rsidRPr="00822A5C" w14:paraId="2EDA024A" w14:textId="77777777" w:rsidTr="00D84276">
        <w:tc>
          <w:tcPr>
            <w:tcW w:w="458" w:type="dxa"/>
          </w:tcPr>
          <w:p w14:paraId="48554D70" w14:textId="77777777" w:rsidR="004D7E24" w:rsidRPr="00822A5C" w:rsidRDefault="00EA6057" w:rsidP="00EA6057">
            <w:pPr>
              <w:spacing w:after="0" w:line="240" w:lineRule="auto"/>
              <w:jc w:val="both"/>
              <w:rPr>
                <w:rFonts w:ascii="Times New Roman" w:hAnsi="Times New Roman" w:cs="Times New Roman"/>
                <w:sz w:val="24"/>
              </w:rPr>
            </w:pPr>
            <w:r w:rsidRPr="00822A5C">
              <w:rPr>
                <w:rFonts w:ascii="Times New Roman" w:hAnsi="Times New Roman" w:cs="Times New Roman"/>
                <w:sz w:val="24"/>
              </w:rPr>
              <w:t>2</w:t>
            </w:r>
            <w:r w:rsidR="004D7E24" w:rsidRPr="00822A5C">
              <w:rPr>
                <w:rFonts w:ascii="Times New Roman" w:hAnsi="Times New Roman" w:cs="Times New Roman"/>
                <w:sz w:val="24"/>
              </w:rPr>
              <w:t>.</w:t>
            </w:r>
          </w:p>
        </w:tc>
        <w:tc>
          <w:tcPr>
            <w:tcW w:w="5529" w:type="dxa"/>
          </w:tcPr>
          <w:p w14:paraId="0B8890F7" w14:textId="477A5EB3" w:rsidR="004D7E24" w:rsidRPr="00822A5C" w:rsidRDefault="0037080D" w:rsidP="00EA6057">
            <w:pPr>
              <w:spacing w:after="0" w:line="240" w:lineRule="auto"/>
              <w:jc w:val="both"/>
              <w:rPr>
                <w:rFonts w:ascii="Times New Roman" w:hAnsi="Times New Roman" w:cs="Times New Roman"/>
                <w:sz w:val="24"/>
              </w:rPr>
            </w:pPr>
            <w:r w:rsidRPr="0037080D">
              <w:rPr>
                <w:rFonts w:ascii="Times New Roman" w:hAnsi="Times New Roman" w:cs="Times New Roman"/>
                <w:sz w:val="24"/>
              </w:rPr>
              <w:t>Активная работа на семинарском занятии (в том числе блиц-опрос по теме)</w:t>
            </w:r>
          </w:p>
        </w:tc>
        <w:tc>
          <w:tcPr>
            <w:tcW w:w="3250" w:type="dxa"/>
          </w:tcPr>
          <w:p w14:paraId="112E0DF4" w14:textId="1086E797" w:rsidR="004D7E24" w:rsidRPr="00822A5C" w:rsidRDefault="0037080D" w:rsidP="00D84276">
            <w:pPr>
              <w:spacing w:after="0" w:line="240" w:lineRule="auto"/>
              <w:jc w:val="center"/>
              <w:rPr>
                <w:rFonts w:ascii="Times New Roman" w:hAnsi="Times New Roman" w:cs="Times New Roman"/>
                <w:sz w:val="24"/>
              </w:rPr>
            </w:pPr>
            <w:r>
              <w:rPr>
                <w:rFonts w:ascii="Times New Roman" w:hAnsi="Times New Roman" w:cs="Times New Roman"/>
                <w:sz w:val="24"/>
              </w:rPr>
              <w:t>12</w:t>
            </w:r>
          </w:p>
        </w:tc>
      </w:tr>
      <w:tr w:rsidR="004D7E24" w:rsidRPr="00822A5C" w14:paraId="04C423BD" w14:textId="77777777" w:rsidTr="00D84276">
        <w:tc>
          <w:tcPr>
            <w:tcW w:w="458" w:type="dxa"/>
          </w:tcPr>
          <w:p w14:paraId="7C9690A5" w14:textId="77777777" w:rsidR="004D7E24" w:rsidRPr="00822A5C" w:rsidRDefault="004D7E24" w:rsidP="00D84276">
            <w:pPr>
              <w:spacing w:after="0" w:line="240" w:lineRule="auto"/>
              <w:jc w:val="both"/>
              <w:rPr>
                <w:rFonts w:ascii="Times New Roman" w:hAnsi="Times New Roman" w:cs="Times New Roman"/>
                <w:sz w:val="24"/>
              </w:rPr>
            </w:pPr>
            <w:r w:rsidRPr="00822A5C">
              <w:rPr>
                <w:rFonts w:ascii="Times New Roman" w:hAnsi="Times New Roman" w:cs="Times New Roman"/>
                <w:sz w:val="24"/>
              </w:rPr>
              <w:t>3.</w:t>
            </w:r>
          </w:p>
        </w:tc>
        <w:tc>
          <w:tcPr>
            <w:tcW w:w="5529" w:type="dxa"/>
          </w:tcPr>
          <w:p w14:paraId="5B8E2E41" w14:textId="729A697B" w:rsidR="007846D0" w:rsidRPr="00822A5C" w:rsidRDefault="0037080D" w:rsidP="007846D0">
            <w:pPr>
              <w:spacing w:after="0" w:line="240" w:lineRule="auto"/>
              <w:jc w:val="both"/>
              <w:rPr>
                <w:rFonts w:ascii="Times New Roman" w:hAnsi="Times New Roman" w:cs="Times New Roman"/>
                <w:sz w:val="24"/>
              </w:rPr>
            </w:pPr>
            <w:r w:rsidRPr="0037080D">
              <w:rPr>
                <w:rFonts w:ascii="Times New Roman" w:hAnsi="Times New Roman" w:cs="Times New Roman"/>
                <w:sz w:val="24"/>
              </w:rPr>
              <w:t xml:space="preserve">Выполнение заранее подготовленных для выступления на семинаре докладов, выступлений, </w:t>
            </w:r>
            <w:r w:rsidRPr="0037080D">
              <w:rPr>
                <w:rFonts w:ascii="Times New Roman" w:hAnsi="Times New Roman" w:cs="Times New Roman"/>
                <w:sz w:val="24"/>
              </w:rPr>
              <w:lastRenderedPageBreak/>
              <w:t>кейсов, ситуационных задач (по перечню, предложенному преподавателем, ведущим семинары)</w:t>
            </w:r>
          </w:p>
        </w:tc>
        <w:tc>
          <w:tcPr>
            <w:tcW w:w="3250" w:type="dxa"/>
          </w:tcPr>
          <w:p w14:paraId="5A763B0C" w14:textId="741BD890" w:rsidR="007846D0" w:rsidRPr="00822A5C" w:rsidRDefault="0037080D" w:rsidP="00D84276">
            <w:pPr>
              <w:spacing w:after="0" w:line="240" w:lineRule="auto"/>
              <w:jc w:val="center"/>
              <w:rPr>
                <w:rFonts w:ascii="Times New Roman" w:hAnsi="Times New Roman" w:cs="Times New Roman"/>
                <w:sz w:val="24"/>
              </w:rPr>
            </w:pPr>
            <w:r>
              <w:rPr>
                <w:rFonts w:ascii="Times New Roman" w:hAnsi="Times New Roman" w:cs="Times New Roman"/>
                <w:sz w:val="24"/>
              </w:rPr>
              <w:lastRenderedPageBreak/>
              <w:t>12</w:t>
            </w:r>
          </w:p>
        </w:tc>
      </w:tr>
      <w:tr w:rsidR="004D7E24" w:rsidRPr="00822A5C" w14:paraId="76B737CA" w14:textId="77777777" w:rsidTr="00D84276">
        <w:tc>
          <w:tcPr>
            <w:tcW w:w="458" w:type="dxa"/>
          </w:tcPr>
          <w:p w14:paraId="739BBE1B" w14:textId="77777777" w:rsidR="004D7E24" w:rsidRPr="00822A5C" w:rsidRDefault="004D7E24" w:rsidP="00D84276">
            <w:pPr>
              <w:spacing w:after="0" w:line="240" w:lineRule="auto"/>
              <w:jc w:val="both"/>
              <w:rPr>
                <w:rFonts w:ascii="Times New Roman" w:hAnsi="Times New Roman" w:cs="Times New Roman"/>
                <w:sz w:val="24"/>
              </w:rPr>
            </w:pPr>
            <w:r w:rsidRPr="00822A5C">
              <w:rPr>
                <w:rFonts w:ascii="Times New Roman" w:hAnsi="Times New Roman" w:cs="Times New Roman"/>
                <w:sz w:val="24"/>
              </w:rPr>
              <w:t>4.</w:t>
            </w:r>
          </w:p>
        </w:tc>
        <w:tc>
          <w:tcPr>
            <w:tcW w:w="5529" w:type="dxa"/>
          </w:tcPr>
          <w:p w14:paraId="38D917B5" w14:textId="28AAB847" w:rsidR="004D7E24" w:rsidRPr="00822A5C" w:rsidRDefault="004D7E24" w:rsidP="00F70087">
            <w:pPr>
              <w:spacing w:after="0" w:line="240" w:lineRule="auto"/>
              <w:jc w:val="both"/>
              <w:rPr>
                <w:rFonts w:ascii="Times New Roman" w:hAnsi="Times New Roman" w:cs="Times New Roman"/>
                <w:sz w:val="24"/>
              </w:rPr>
            </w:pPr>
            <w:r w:rsidRPr="00822A5C">
              <w:rPr>
                <w:rFonts w:ascii="Times New Roman" w:hAnsi="Times New Roman" w:cs="Times New Roman"/>
                <w:sz w:val="24"/>
              </w:rPr>
              <w:t xml:space="preserve">Выполнение и защита </w:t>
            </w:r>
            <w:r w:rsidR="00F70087">
              <w:rPr>
                <w:rFonts w:ascii="Times New Roman" w:hAnsi="Times New Roman" w:cs="Times New Roman"/>
                <w:sz w:val="24"/>
              </w:rPr>
              <w:t>контрольной работы</w:t>
            </w:r>
          </w:p>
        </w:tc>
        <w:tc>
          <w:tcPr>
            <w:tcW w:w="3250" w:type="dxa"/>
          </w:tcPr>
          <w:p w14:paraId="7B6F4501" w14:textId="77777777" w:rsidR="004D7E24" w:rsidRPr="00822A5C" w:rsidRDefault="004D7E24" w:rsidP="00D84276">
            <w:pPr>
              <w:spacing w:after="0" w:line="240" w:lineRule="auto"/>
              <w:jc w:val="center"/>
              <w:rPr>
                <w:rFonts w:ascii="Times New Roman" w:hAnsi="Times New Roman" w:cs="Times New Roman"/>
                <w:sz w:val="24"/>
              </w:rPr>
            </w:pPr>
            <w:r w:rsidRPr="00822A5C">
              <w:rPr>
                <w:rFonts w:ascii="Times New Roman" w:hAnsi="Times New Roman" w:cs="Times New Roman"/>
                <w:sz w:val="24"/>
              </w:rPr>
              <w:t>10</w:t>
            </w:r>
          </w:p>
        </w:tc>
      </w:tr>
      <w:tr w:rsidR="004D7E24" w:rsidRPr="00822A5C" w14:paraId="1EA8735A" w14:textId="77777777" w:rsidTr="00D84276">
        <w:tc>
          <w:tcPr>
            <w:tcW w:w="458" w:type="dxa"/>
          </w:tcPr>
          <w:p w14:paraId="6DE4271B" w14:textId="77777777" w:rsidR="004D7E24" w:rsidRPr="00822A5C" w:rsidRDefault="004D7E24" w:rsidP="00D84276">
            <w:pPr>
              <w:spacing w:after="0" w:line="240" w:lineRule="auto"/>
              <w:jc w:val="both"/>
              <w:rPr>
                <w:rFonts w:ascii="Times New Roman" w:hAnsi="Times New Roman" w:cs="Times New Roman"/>
                <w:sz w:val="24"/>
              </w:rPr>
            </w:pPr>
          </w:p>
        </w:tc>
        <w:tc>
          <w:tcPr>
            <w:tcW w:w="5529" w:type="dxa"/>
          </w:tcPr>
          <w:p w14:paraId="64BD3835" w14:textId="77777777" w:rsidR="004D7E24" w:rsidRPr="00822A5C" w:rsidRDefault="004D7E24" w:rsidP="00D84276">
            <w:pPr>
              <w:spacing w:after="0" w:line="240" w:lineRule="auto"/>
              <w:jc w:val="both"/>
              <w:rPr>
                <w:rFonts w:ascii="Times New Roman" w:hAnsi="Times New Roman" w:cs="Times New Roman"/>
                <w:sz w:val="24"/>
              </w:rPr>
            </w:pPr>
            <w:r w:rsidRPr="00822A5C">
              <w:rPr>
                <w:rFonts w:ascii="Times New Roman" w:hAnsi="Times New Roman" w:cs="Times New Roman"/>
                <w:sz w:val="24"/>
              </w:rPr>
              <w:t>Итого</w:t>
            </w:r>
          </w:p>
        </w:tc>
        <w:tc>
          <w:tcPr>
            <w:tcW w:w="3250" w:type="dxa"/>
          </w:tcPr>
          <w:p w14:paraId="4A223DC4" w14:textId="77777777" w:rsidR="004D7E24" w:rsidRPr="00822A5C" w:rsidRDefault="004D7E24" w:rsidP="00D84276">
            <w:pPr>
              <w:spacing w:after="0" w:line="240" w:lineRule="auto"/>
              <w:jc w:val="center"/>
              <w:rPr>
                <w:rFonts w:ascii="Times New Roman" w:hAnsi="Times New Roman" w:cs="Times New Roman"/>
                <w:sz w:val="24"/>
              </w:rPr>
            </w:pPr>
            <w:r w:rsidRPr="00822A5C">
              <w:rPr>
                <w:rFonts w:ascii="Times New Roman" w:hAnsi="Times New Roman" w:cs="Times New Roman"/>
                <w:sz w:val="24"/>
              </w:rPr>
              <w:t>40</w:t>
            </w:r>
          </w:p>
        </w:tc>
      </w:tr>
    </w:tbl>
    <w:p w14:paraId="3F5E13CB" w14:textId="77777777" w:rsidR="00414FF4" w:rsidRPr="00822A5C" w:rsidRDefault="00414FF4" w:rsidP="00EB20BF">
      <w:pPr>
        <w:widowControl w:val="0"/>
        <w:spacing w:after="0" w:line="240" w:lineRule="auto"/>
        <w:ind w:firstLine="709"/>
        <w:jc w:val="both"/>
        <w:rPr>
          <w:rFonts w:ascii="Times New Roman" w:hAnsi="Times New Roman" w:cs="Times New Roman"/>
          <w:b/>
          <w:snapToGrid w:val="0"/>
          <w:color w:val="000000"/>
          <w:sz w:val="28"/>
          <w:szCs w:val="28"/>
        </w:rPr>
      </w:pPr>
    </w:p>
    <w:p w14:paraId="172A3342" w14:textId="2D399F1D" w:rsidR="00FA7ADF" w:rsidRPr="00822A5C" w:rsidRDefault="00FA7ADF" w:rsidP="00FA7ADF">
      <w:pPr>
        <w:widowControl w:val="0"/>
        <w:spacing w:after="0" w:line="360" w:lineRule="auto"/>
        <w:ind w:firstLine="709"/>
        <w:jc w:val="both"/>
        <w:rPr>
          <w:rFonts w:ascii="Times New Roman" w:hAnsi="Times New Roman" w:cs="Times New Roman"/>
          <w:b/>
          <w:snapToGrid w:val="0"/>
          <w:color w:val="000000"/>
          <w:sz w:val="28"/>
          <w:szCs w:val="28"/>
        </w:rPr>
      </w:pPr>
      <w:r w:rsidRPr="00822A5C">
        <w:rPr>
          <w:rFonts w:ascii="Times New Roman" w:hAnsi="Times New Roman" w:cs="Times New Roman"/>
          <w:b/>
          <w:snapToGrid w:val="0"/>
          <w:color w:val="000000"/>
          <w:sz w:val="28"/>
          <w:szCs w:val="28"/>
        </w:rPr>
        <w:t>Перечень вопросов, заданий, тем для подготовки к текущему контролю</w:t>
      </w:r>
    </w:p>
    <w:p w14:paraId="205446D3" w14:textId="77777777" w:rsidR="0037080D" w:rsidRPr="00925D68" w:rsidRDefault="0037080D" w:rsidP="0037080D">
      <w:pPr>
        <w:widowControl w:val="0"/>
        <w:spacing w:after="0" w:line="360" w:lineRule="auto"/>
        <w:ind w:firstLine="709"/>
        <w:jc w:val="both"/>
        <w:rPr>
          <w:rFonts w:ascii="Times New Roman" w:eastAsia="Times New Roman" w:hAnsi="Times New Roman" w:cs="Times New Roman"/>
          <w:b/>
          <w:sz w:val="28"/>
          <w:szCs w:val="28"/>
        </w:rPr>
      </w:pPr>
      <w:r w:rsidRPr="00925D68">
        <w:rPr>
          <w:rFonts w:ascii="Times New Roman" w:eastAsia="Times New Roman" w:hAnsi="Times New Roman" w:cs="Times New Roman"/>
          <w:b/>
          <w:sz w:val="28"/>
          <w:szCs w:val="28"/>
        </w:rPr>
        <w:t>Вопросы для размышления</w:t>
      </w:r>
    </w:p>
    <w:p w14:paraId="5C2DD4F5" w14:textId="77777777" w:rsidR="0037080D" w:rsidRPr="00213090" w:rsidRDefault="0037080D" w:rsidP="0037080D">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 xml:space="preserve">Почему принято считать, что предпринимательская деятельность направлена на получение прибыли? </w:t>
      </w:r>
    </w:p>
    <w:p w14:paraId="654F9FB5" w14:textId="77777777" w:rsidR="0037080D" w:rsidRPr="00213090" w:rsidRDefault="0037080D" w:rsidP="0037080D">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 xml:space="preserve">Какое влияние налоговая составляющая оказывает на цену? </w:t>
      </w:r>
    </w:p>
    <w:p w14:paraId="3AAEC164" w14:textId="77777777" w:rsidR="0037080D" w:rsidRPr="00213090" w:rsidRDefault="0037080D" w:rsidP="0037080D">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 xml:space="preserve">Заинтересованы ли налоговые органы в увеличении цены предпринимателями? </w:t>
      </w:r>
    </w:p>
    <w:p w14:paraId="5D3DDC9D" w14:textId="77777777" w:rsidR="0037080D" w:rsidRPr="00213090" w:rsidRDefault="0037080D" w:rsidP="0037080D">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Зависят ли налоги от экономической политики государства?</w:t>
      </w:r>
    </w:p>
    <w:p w14:paraId="29455139" w14:textId="77777777" w:rsidR="0037080D" w:rsidRPr="00213090" w:rsidRDefault="0037080D" w:rsidP="0037080D">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Какие цели и задачи преследует налоговая политика государства? Какое влияние она оказывает на деятельность организации, ее налоговый комплаенс?</w:t>
      </w:r>
    </w:p>
    <w:p w14:paraId="6349B78B" w14:textId="3E2C52C4" w:rsidR="0037080D" w:rsidRPr="00213090" w:rsidRDefault="0037080D" w:rsidP="0037080D">
      <w:pPr>
        <w:pStyle w:val="aa"/>
        <w:widowControl w:val="0"/>
        <w:numPr>
          <w:ilvl w:val="0"/>
          <w:numId w:val="14"/>
        </w:numPr>
        <w:tabs>
          <w:tab w:val="center" w:pos="993"/>
        </w:tabs>
        <w:spacing w:after="0" w:line="360" w:lineRule="auto"/>
        <w:ind w:left="0" w:firstLine="709"/>
        <w:jc w:val="both"/>
        <w:rPr>
          <w:rFonts w:ascii="Times New Roman" w:eastAsia="Times New Roman" w:hAnsi="Times New Roman" w:cs="Times New Roman"/>
          <w:b/>
          <w:sz w:val="28"/>
          <w:szCs w:val="24"/>
        </w:rPr>
      </w:pPr>
      <w:r w:rsidRPr="00213090">
        <w:rPr>
          <w:rFonts w:ascii="Times New Roman" w:hAnsi="Times New Roman" w:cs="Times New Roman"/>
          <w:sz w:val="28"/>
          <w:szCs w:val="24"/>
        </w:rPr>
        <w:t>Какова роль льгот в стимулировании различных видов деятельности (инвестиционная, инновационная, социальная и т.д.)</w:t>
      </w:r>
      <w:r>
        <w:rPr>
          <w:rFonts w:ascii="Times New Roman" w:hAnsi="Times New Roman" w:cs="Times New Roman"/>
          <w:sz w:val="28"/>
          <w:szCs w:val="24"/>
        </w:rPr>
        <w:t>.</w:t>
      </w:r>
    </w:p>
    <w:p w14:paraId="5ECCDBB2" w14:textId="77777777" w:rsidR="0037080D" w:rsidRDefault="0037080D" w:rsidP="0037080D">
      <w:pPr>
        <w:widowControl w:val="0"/>
        <w:spacing w:after="0" w:line="360" w:lineRule="auto"/>
        <w:ind w:firstLine="709"/>
        <w:jc w:val="both"/>
        <w:rPr>
          <w:rFonts w:ascii="Times New Roman" w:eastAsia="Times New Roman" w:hAnsi="Times New Roman" w:cs="Times New Roman"/>
          <w:b/>
          <w:sz w:val="28"/>
          <w:szCs w:val="28"/>
        </w:rPr>
      </w:pPr>
    </w:p>
    <w:p w14:paraId="424C2950" w14:textId="7CA4F160" w:rsidR="0037080D" w:rsidRPr="00925D68" w:rsidRDefault="0037080D" w:rsidP="0037080D">
      <w:pPr>
        <w:widowControl w:val="0"/>
        <w:spacing w:after="0" w:line="360" w:lineRule="auto"/>
        <w:ind w:firstLine="709"/>
        <w:jc w:val="both"/>
        <w:rPr>
          <w:rFonts w:ascii="Times New Roman" w:eastAsia="Times New Roman" w:hAnsi="Times New Roman" w:cs="Times New Roman"/>
          <w:b/>
          <w:sz w:val="28"/>
          <w:szCs w:val="28"/>
        </w:rPr>
      </w:pPr>
      <w:r w:rsidRPr="00925D68">
        <w:rPr>
          <w:rFonts w:ascii="Times New Roman" w:eastAsia="Times New Roman" w:hAnsi="Times New Roman" w:cs="Times New Roman"/>
          <w:b/>
          <w:sz w:val="28"/>
          <w:szCs w:val="28"/>
        </w:rPr>
        <w:t>Проблемные ситуации</w:t>
      </w:r>
    </w:p>
    <w:p w14:paraId="7ED9C497"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b/>
          <w:sz w:val="28"/>
          <w:szCs w:val="24"/>
        </w:rPr>
        <w:t xml:space="preserve">Ситуация </w:t>
      </w:r>
      <w:r>
        <w:rPr>
          <w:rFonts w:ascii="Times New Roman" w:hAnsi="Times New Roman" w:cs="Times New Roman"/>
          <w:b/>
          <w:sz w:val="28"/>
          <w:szCs w:val="24"/>
        </w:rPr>
        <w:t>1</w:t>
      </w:r>
      <w:r w:rsidRPr="00925D68">
        <w:rPr>
          <w:rFonts w:ascii="Times New Roman" w:hAnsi="Times New Roman" w:cs="Times New Roman"/>
          <w:b/>
          <w:sz w:val="28"/>
          <w:szCs w:val="24"/>
        </w:rPr>
        <w:t>.</w:t>
      </w:r>
      <w:r w:rsidRPr="00925D68">
        <w:rPr>
          <w:rFonts w:ascii="Times New Roman" w:hAnsi="Times New Roman" w:cs="Times New Roman"/>
          <w:sz w:val="28"/>
          <w:szCs w:val="24"/>
        </w:rPr>
        <w:t xml:space="preserve"> Рассмотрите следующую ситуацию и ответьте на вопросы: Выручка от продаж составила 429 035 руб., полная себестоимость реализованной продукции-401 152 тыс. руб., доля маржинальной прибыли в выручке от продаж – 21,32%. Определите планируемый критический объем продаж и налоговую составляющую.</w:t>
      </w:r>
    </w:p>
    <w:p w14:paraId="0357CF98"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b/>
          <w:sz w:val="28"/>
          <w:szCs w:val="24"/>
        </w:rPr>
        <w:t xml:space="preserve">Ситуация </w:t>
      </w:r>
      <w:r>
        <w:rPr>
          <w:rFonts w:ascii="Times New Roman" w:hAnsi="Times New Roman" w:cs="Times New Roman"/>
          <w:b/>
          <w:sz w:val="28"/>
          <w:szCs w:val="24"/>
        </w:rPr>
        <w:t>2</w:t>
      </w:r>
      <w:r w:rsidRPr="00925D68">
        <w:rPr>
          <w:rFonts w:ascii="Times New Roman" w:hAnsi="Times New Roman" w:cs="Times New Roman"/>
          <w:b/>
          <w:sz w:val="28"/>
          <w:szCs w:val="24"/>
        </w:rPr>
        <w:t>.</w:t>
      </w:r>
      <w:r w:rsidRPr="00925D68">
        <w:rPr>
          <w:sz w:val="24"/>
        </w:rPr>
        <w:t xml:space="preserve"> </w:t>
      </w:r>
      <w:r w:rsidRPr="00925D68">
        <w:rPr>
          <w:rFonts w:ascii="Times New Roman" w:hAnsi="Times New Roman" w:cs="Times New Roman"/>
          <w:sz w:val="28"/>
          <w:szCs w:val="24"/>
        </w:rPr>
        <w:t xml:space="preserve">Рассмотрите следующую ситуацию и ответьте на вопросы: В плановых расчетах налоговых платежей организации, работающей на общей системе налогообложения, на год определены следующие показатели: </w:t>
      </w:r>
    </w:p>
    <w:p w14:paraId="5AC39BB6"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выручка без НДС -9 000 тыс. руб.; </w:t>
      </w:r>
    </w:p>
    <w:p w14:paraId="1D397660"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НДС с выручки по ставке 20% - 1 800 тыс. руб.; </w:t>
      </w:r>
    </w:p>
    <w:p w14:paraId="407F11DF"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lastRenderedPageBreak/>
        <w:t xml:space="preserve">- материальные затраты – 3 000 тыс. руб.; </w:t>
      </w:r>
    </w:p>
    <w:p w14:paraId="65DD7F69"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НДС по материальным затратам -600 тыс. руб.;</w:t>
      </w:r>
    </w:p>
    <w:p w14:paraId="7D6DD275"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расходы на оплату труда – 2 000 тыс. руб.; </w:t>
      </w:r>
    </w:p>
    <w:p w14:paraId="792FC13F"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амортизационные отчисления – 1 000 тыс. руб.; </w:t>
      </w:r>
    </w:p>
    <w:p w14:paraId="381579B6" w14:textId="77777777" w:rsidR="0037080D" w:rsidRPr="00925D68" w:rsidRDefault="0037080D" w:rsidP="0037080D">
      <w:pPr>
        <w:widowControl w:val="0"/>
        <w:spacing w:after="0" w:line="360" w:lineRule="auto"/>
        <w:ind w:firstLine="709"/>
        <w:jc w:val="both"/>
        <w:rPr>
          <w:rFonts w:ascii="Times New Roman" w:hAnsi="Times New Roman" w:cs="Times New Roman"/>
          <w:sz w:val="28"/>
          <w:szCs w:val="24"/>
        </w:rPr>
      </w:pPr>
      <w:r w:rsidRPr="00925D68">
        <w:rPr>
          <w:rFonts w:ascii="Times New Roman" w:hAnsi="Times New Roman" w:cs="Times New Roman"/>
          <w:sz w:val="28"/>
          <w:szCs w:val="24"/>
        </w:rPr>
        <w:t xml:space="preserve">- налог на прибыль организаций- 600 тыс. руб. </w:t>
      </w:r>
    </w:p>
    <w:p w14:paraId="2AEAFD48" w14:textId="77777777" w:rsidR="0037080D" w:rsidRPr="00925D68" w:rsidRDefault="0037080D" w:rsidP="0037080D">
      <w:pPr>
        <w:widowControl w:val="0"/>
        <w:spacing w:after="0" w:line="360" w:lineRule="auto"/>
        <w:ind w:firstLine="709"/>
        <w:jc w:val="both"/>
        <w:rPr>
          <w:rFonts w:ascii="Times New Roman" w:eastAsia="Times New Roman" w:hAnsi="Times New Roman" w:cs="Times New Roman"/>
          <w:b/>
          <w:sz w:val="28"/>
          <w:szCs w:val="24"/>
        </w:rPr>
      </w:pPr>
      <w:r w:rsidRPr="00925D68">
        <w:rPr>
          <w:rFonts w:ascii="Times New Roman" w:hAnsi="Times New Roman" w:cs="Times New Roman"/>
          <w:sz w:val="28"/>
          <w:szCs w:val="24"/>
        </w:rPr>
        <w:t>Оцените вариант использования организацией в планировании права на освобождение от уплаты НДС по ст. 145 НК РФ. Сформулируйте алгоритм расчета налоговой нагрузки по методике Минфина и ФНС. Дайте рекомендации организации по вопросу целесообразности использования освобождения.</w:t>
      </w:r>
    </w:p>
    <w:p w14:paraId="0640BFDB" w14:textId="77777777" w:rsidR="0037080D" w:rsidRPr="0037080D" w:rsidRDefault="0037080D" w:rsidP="0037080D">
      <w:pPr>
        <w:pStyle w:val="afd"/>
        <w:ind w:firstLine="708"/>
        <w:jc w:val="left"/>
        <w:rPr>
          <w:bCs/>
        </w:rPr>
      </w:pPr>
      <w:r w:rsidRPr="0037080D">
        <w:rPr>
          <w:rFonts w:eastAsiaTheme="minorEastAsia"/>
          <w:bCs/>
          <w:szCs w:val="24"/>
        </w:rPr>
        <w:t xml:space="preserve">Кейсы </w:t>
      </w:r>
    </w:p>
    <w:p w14:paraId="54477242" w14:textId="430006BE" w:rsidR="0037080D" w:rsidRDefault="0037080D" w:rsidP="0037080D">
      <w:pPr>
        <w:pStyle w:val="afd"/>
        <w:ind w:firstLine="709"/>
        <w:jc w:val="both"/>
        <w:rPr>
          <w:b w:val="0"/>
          <w:bCs/>
        </w:rPr>
      </w:pPr>
      <w:r w:rsidRPr="0037080D">
        <w:t>Кейс 1.</w:t>
      </w:r>
      <w:r w:rsidRPr="0037080D">
        <w:rPr>
          <w:b w:val="0"/>
          <w:bCs/>
        </w:rPr>
        <w:t xml:space="preserve"> Организация ООО «Стройка» закончила строительство торгово-офисного комплекса, который в дальнейшем планирует использовать в своей основной деятельности - для сдачи в аренду. Инвестировано в строительство – 150 000 тыс. руб. Оплачены проценты за кредитные ресурсы во время строительства в сумме 8 600 тыс. руб. Арендаторами в построенном торговом</w:t>
      </w:r>
      <w:r>
        <w:rPr>
          <w:b w:val="0"/>
          <w:bCs/>
        </w:rPr>
        <w:t xml:space="preserve"> ц</w:t>
      </w:r>
      <w:r w:rsidRPr="0037080D">
        <w:rPr>
          <w:b w:val="0"/>
          <w:bCs/>
        </w:rPr>
        <w:t xml:space="preserve">ентре проведены отделочные работы на сумму 18 300 тыс. руб. Срок полезного использования здания – 28 лет. </w:t>
      </w:r>
    </w:p>
    <w:p w14:paraId="4E79CF2C" w14:textId="30FD0E61" w:rsidR="0037080D" w:rsidRDefault="0037080D" w:rsidP="0037080D">
      <w:pPr>
        <w:pStyle w:val="afd"/>
        <w:ind w:firstLine="709"/>
        <w:jc w:val="both"/>
        <w:outlineLvl w:val="0"/>
        <w:rPr>
          <w:b w:val="0"/>
          <w:bCs/>
        </w:rPr>
      </w:pPr>
      <w:r w:rsidRPr="0037080D">
        <w:rPr>
          <w:b w:val="0"/>
          <w:bCs/>
        </w:rPr>
        <w:t>1.</w:t>
      </w:r>
      <w:r>
        <w:rPr>
          <w:b w:val="0"/>
          <w:bCs/>
        </w:rPr>
        <w:t xml:space="preserve"> </w:t>
      </w:r>
      <w:r w:rsidRPr="0037080D">
        <w:rPr>
          <w:b w:val="0"/>
          <w:bCs/>
        </w:rPr>
        <w:t xml:space="preserve">Какая из сторон арендных отношений вправе учитывать расходы на отделочные работы? </w:t>
      </w:r>
    </w:p>
    <w:p w14:paraId="4FCF6BF4" w14:textId="771D7255" w:rsidR="0037080D" w:rsidRDefault="0037080D" w:rsidP="0037080D">
      <w:pPr>
        <w:pStyle w:val="afd"/>
        <w:ind w:firstLine="709"/>
        <w:jc w:val="both"/>
        <w:outlineLvl w:val="0"/>
        <w:rPr>
          <w:b w:val="0"/>
          <w:bCs/>
        </w:rPr>
      </w:pPr>
      <w:r w:rsidRPr="0037080D">
        <w:rPr>
          <w:b w:val="0"/>
          <w:bCs/>
        </w:rPr>
        <w:t>2.</w:t>
      </w:r>
      <w:r>
        <w:rPr>
          <w:b w:val="0"/>
          <w:bCs/>
        </w:rPr>
        <w:t xml:space="preserve"> </w:t>
      </w:r>
      <w:r w:rsidRPr="0037080D">
        <w:rPr>
          <w:b w:val="0"/>
          <w:bCs/>
        </w:rPr>
        <w:t xml:space="preserve">Может ли собственник применить амортизационную премию и в каком размере? </w:t>
      </w:r>
    </w:p>
    <w:p w14:paraId="475863C5" w14:textId="77777777" w:rsidR="0037080D" w:rsidRDefault="0037080D" w:rsidP="0037080D">
      <w:pPr>
        <w:pStyle w:val="afd"/>
        <w:ind w:firstLine="708"/>
        <w:jc w:val="both"/>
        <w:rPr>
          <w:b w:val="0"/>
          <w:bCs/>
        </w:rPr>
      </w:pPr>
      <w:r w:rsidRPr="0037080D">
        <w:t xml:space="preserve">Кейс 2. </w:t>
      </w:r>
      <w:r w:rsidRPr="0037080D">
        <w:rPr>
          <w:b w:val="0"/>
          <w:bCs/>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68C6A68B" w14:textId="77777777" w:rsidR="0037080D" w:rsidRDefault="0037080D" w:rsidP="0037080D">
      <w:pPr>
        <w:pStyle w:val="afd"/>
        <w:ind w:firstLine="708"/>
        <w:jc w:val="both"/>
        <w:rPr>
          <w:b w:val="0"/>
          <w:bCs/>
        </w:rPr>
      </w:pPr>
      <w:r w:rsidRPr="0037080D">
        <w:rPr>
          <w:b w:val="0"/>
          <w:bCs/>
        </w:rPr>
        <w:t xml:space="preserve">Существует несколько вариантов выбытия оборудования: </w:t>
      </w:r>
    </w:p>
    <w:p w14:paraId="3E7F0C18" w14:textId="77777777" w:rsidR="0037080D" w:rsidRDefault="0037080D" w:rsidP="0037080D">
      <w:pPr>
        <w:pStyle w:val="afd"/>
        <w:ind w:firstLine="708"/>
        <w:jc w:val="both"/>
        <w:rPr>
          <w:b w:val="0"/>
          <w:bCs/>
        </w:rPr>
      </w:pPr>
      <w:r w:rsidRPr="0037080D">
        <w:rPr>
          <w:b w:val="0"/>
          <w:bCs/>
        </w:rPr>
        <w:t xml:space="preserve">а) передача в уставный капитал другой организации по согласованной </w:t>
      </w:r>
      <w:r w:rsidRPr="0037080D">
        <w:rPr>
          <w:b w:val="0"/>
          <w:bCs/>
        </w:rPr>
        <w:lastRenderedPageBreak/>
        <w:t xml:space="preserve">стоимости 3 800 тыс. руб. </w:t>
      </w:r>
    </w:p>
    <w:p w14:paraId="30E0C9ED" w14:textId="77777777" w:rsidR="0037080D" w:rsidRDefault="0037080D" w:rsidP="0037080D">
      <w:pPr>
        <w:pStyle w:val="afd"/>
        <w:ind w:firstLine="708"/>
        <w:jc w:val="both"/>
        <w:rPr>
          <w:b w:val="0"/>
          <w:bCs/>
        </w:rPr>
      </w:pPr>
      <w:r w:rsidRPr="0037080D">
        <w:rPr>
          <w:b w:val="0"/>
          <w:bCs/>
        </w:rPr>
        <w:t xml:space="preserve">б) продажа по цене 700 тыс. руб. (в т.ч. НДС) </w:t>
      </w:r>
    </w:p>
    <w:p w14:paraId="749BCC8E" w14:textId="77777777" w:rsidR="0037080D" w:rsidRDefault="0037080D" w:rsidP="0037080D">
      <w:pPr>
        <w:pStyle w:val="afd"/>
        <w:ind w:firstLine="708"/>
        <w:jc w:val="both"/>
        <w:rPr>
          <w:b w:val="0"/>
          <w:bCs/>
        </w:rPr>
      </w:pPr>
      <w:r w:rsidRPr="0037080D">
        <w:rPr>
          <w:b w:val="0"/>
          <w:bCs/>
        </w:rPr>
        <w:t xml:space="preserve">в) передача дочерней организации в счет погашения перед ней займа на сумму 900 тыс. руб. </w:t>
      </w:r>
    </w:p>
    <w:p w14:paraId="555A2B3B" w14:textId="77777777" w:rsidR="0037080D" w:rsidRDefault="0037080D" w:rsidP="0037080D">
      <w:pPr>
        <w:pStyle w:val="afd"/>
        <w:ind w:firstLine="708"/>
        <w:jc w:val="both"/>
        <w:rPr>
          <w:b w:val="0"/>
          <w:bCs/>
        </w:rPr>
      </w:pPr>
      <w:r w:rsidRPr="0037080D">
        <w:rPr>
          <w:b w:val="0"/>
          <w:bCs/>
        </w:rPr>
        <w:t xml:space="preserve">1. Оцените налоговые последствия каждого варианта передачи оборудования </w:t>
      </w:r>
    </w:p>
    <w:p w14:paraId="5FFFCDCD" w14:textId="18036584" w:rsidR="0037080D" w:rsidRDefault="0037080D" w:rsidP="0037080D">
      <w:pPr>
        <w:pStyle w:val="afd"/>
        <w:ind w:firstLine="708"/>
        <w:jc w:val="both"/>
        <w:rPr>
          <w:b w:val="0"/>
          <w:bCs/>
        </w:rPr>
      </w:pPr>
      <w:r w:rsidRPr="0037080D">
        <w:rPr>
          <w:b w:val="0"/>
          <w:bCs/>
        </w:rPr>
        <w:t>2. При каких условиях организация должна восстановить амортизационную премию?</w:t>
      </w:r>
    </w:p>
    <w:p w14:paraId="5E2CC4D5" w14:textId="5C4DAA09" w:rsidR="001303BF" w:rsidRDefault="001303BF" w:rsidP="0037080D">
      <w:pPr>
        <w:pStyle w:val="afd"/>
        <w:ind w:firstLine="708"/>
        <w:jc w:val="both"/>
        <w:rPr>
          <w:bCs/>
        </w:rPr>
      </w:pPr>
      <w:r w:rsidRPr="001303BF">
        <w:rPr>
          <w:bCs/>
        </w:rPr>
        <w:t>Практико-ориентированные задания</w:t>
      </w:r>
    </w:p>
    <w:p w14:paraId="1C31CB34" w14:textId="3C8752D0" w:rsidR="001303BF" w:rsidRDefault="001303BF" w:rsidP="001303BF">
      <w:pPr>
        <w:spacing w:after="0" w:line="360" w:lineRule="auto"/>
        <w:ind w:firstLine="709"/>
        <w:jc w:val="both"/>
        <w:rPr>
          <w:rFonts w:ascii="Times New Roman" w:hAnsi="Times New Roman" w:cs="Times New Roman"/>
          <w:sz w:val="28"/>
          <w:szCs w:val="28"/>
        </w:rPr>
      </w:pPr>
      <w:r w:rsidRPr="001303BF">
        <w:rPr>
          <w:rFonts w:ascii="Times New Roman" w:hAnsi="Times New Roman" w:cs="Times New Roman"/>
          <w:b/>
          <w:sz w:val="28"/>
          <w:szCs w:val="28"/>
        </w:rPr>
        <w:t>1.</w:t>
      </w:r>
      <w:r>
        <w:rPr>
          <w:rFonts w:ascii="Times New Roman" w:hAnsi="Times New Roman" w:cs="Times New Roman"/>
          <w:sz w:val="28"/>
          <w:szCs w:val="28"/>
        </w:rPr>
        <w:t xml:space="preserve"> </w:t>
      </w:r>
      <w:r w:rsidRPr="002F0408">
        <w:rPr>
          <w:rFonts w:ascii="Times New Roman" w:hAnsi="Times New Roman" w:cs="Times New Roman"/>
          <w:sz w:val="28"/>
          <w:szCs w:val="28"/>
        </w:rPr>
        <w:t xml:space="preserve">Гр-ну Петрову необходимы денежные средства для финансирования собственного строительства в размере 1 500 000 руб. Для него доступны следующие варианты: </w:t>
      </w:r>
    </w:p>
    <w:p w14:paraId="3D4D478F" w14:textId="77777777" w:rsidR="001303BF" w:rsidRDefault="001303BF" w:rsidP="001303BF">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Вариант 1: Получить </w:t>
      </w:r>
      <w:proofErr w:type="spellStart"/>
      <w:r w:rsidRPr="002F0408">
        <w:rPr>
          <w:rFonts w:ascii="Times New Roman" w:hAnsi="Times New Roman" w:cs="Times New Roman"/>
          <w:sz w:val="28"/>
          <w:szCs w:val="28"/>
        </w:rPr>
        <w:t>займ</w:t>
      </w:r>
      <w:proofErr w:type="spellEnd"/>
      <w:r w:rsidRPr="002F0408">
        <w:rPr>
          <w:rFonts w:ascii="Times New Roman" w:hAnsi="Times New Roman" w:cs="Times New Roman"/>
          <w:sz w:val="28"/>
          <w:szCs w:val="28"/>
        </w:rPr>
        <w:t xml:space="preserve"> в банке с процентной ставкой 17% годовых. Проценты начисляются ежемесячно и уплачиваются на восьмой день месяца, следующего за отчетным (например, проценты за апрель уплачиваются 8 мая). </w:t>
      </w:r>
    </w:p>
    <w:p w14:paraId="58BEFF3B" w14:textId="77777777" w:rsidR="001303BF" w:rsidRDefault="001303BF" w:rsidP="001303BF">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Вариант 2: Продать машину, приобретенную в марте </w:t>
      </w:r>
      <w:r>
        <w:rPr>
          <w:rFonts w:ascii="Times New Roman" w:hAnsi="Times New Roman" w:cs="Times New Roman"/>
          <w:sz w:val="28"/>
          <w:szCs w:val="28"/>
        </w:rPr>
        <w:t>2023.</w:t>
      </w:r>
      <w:r w:rsidRPr="002F0408">
        <w:rPr>
          <w:rFonts w:ascii="Times New Roman" w:hAnsi="Times New Roman" w:cs="Times New Roman"/>
          <w:sz w:val="28"/>
          <w:szCs w:val="28"/>
        </w:rPr>
        <w:t xml:space="preserve"> </w:t>
      </w:r>
    </w:p>
    <w:p w14:paraId="325262CF" w14:textId="77777777" w:rsidR="001303BF" w:rsidRDefault="001303BF" w:rsidP="001303BF">
      <w:pPr>
        <w:spacing w:after="0" w:line="360" w:lineRule="auto"/>
        <w:ind w:firstLine="709"/>
        <w:jc w:val="both"/>
        <w:rPr>
          <w:rFonts w:ascii="Times New Roman" w:hAnsi="Times New Roman" w:cs="Times New Roman"/>
          <w:b/>
          <w:bCs/>
          <w:sz w:val="28"/>
          <w:szCs w:val="28"/>
        </w:rPr>
      </w:pPr>
      <w:r w:rsidRPr="002F0408">
        <w:rPr>
          <w:rFonts w:ascii="Times New Roman" w:hAnsi="Times New Roman" w:cs="Times New Roman"/>
          <w:sz w:val="28"/>
          <w:szCs w:val="28"/>
        </w:rPr>
        <w:t xml:space="preserve">Вариант 3: Получить </w:t>
      </w:r>
      <w:proofErr w:type="spellStart"/>
      <w:r w:rsidRPr="002F0408">
        <w:rPr>
          <w:rFonts w:ascii="Times New Roman" w:hAnsi="Times New Roman" w:cs="Times New Roman"/>
          <w:sz w:val="28"/>
          <w:szCs w:val="28"/>
        </w:rPr>
        <w:t>займ</w:t>
      </w:r>
      <w:proofErr w:type="spellEnd"/>
      <w:r w:rsidRPr="002F0408">
        <w:rPr>
          <w:rFonts w:ascii="Times New Roman" w:hAnsi="Times New Roman" w:cs="Times New Roman"/>
          <w:sz w:val="28"/>
          <w:szCs w:val="28"/>
        </w:rPr>
        <w:t xml:space="preserve"> от работодателя с процентной ставкой 3% годовых. Проценты начисляются ежемесячно и уплачиваются на седьмой день месяца, следующего за отчетным (например, проценты за апрель уплачиваются 7 мая).</w:t>
      </w:r>
      <w:r w:rsidRPr="002F0408">
        <w:rPr>
          <w:rFonts w:ascii="Times New Roman" w:hAnsi="Times New Roman" w:cs="Times New Roman"/>
          <w:b/>
          <w:bCs/>
          <w:sz w:val="28"/>
          <w:szCs w:val="28"/>
        </w:rPr>
        <w:t xml:space="preserve"> </w:t>
      </w:r>
    </w:p>
    <w:p w14:paraId="1DA57A04" w14:textId="6712872F" w:rsidR="001303BF" w:rsidRPr="00921B79" w:rsidRDefault="001303BF" w:rsidP="001303BF">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 xml:space="preserve">Задание: </w:t>
      </w:r>
      <w:r w:rsidRPr="00921B79">
        <w:rPr>
          <w:rFonts w:ascii="Times New Roman" w:hAnsi="Times New Roman" w:cs="Times New Roman"/>
          <w:bCs/>
          <w:sz w:val="28"/>
          <w:szCs w:val="28"/>
        </w:rPr>
        <w:t>Определите соответствующие доходы/расходы (если таковые имеются), понесенные в марте и апреле 2024 года в целях налога на доходы физических лиц, сумму налога на доходы физических лиц, подлежащую уплате (если таковая имеется), для каждого из трех вариантов. Дайте соответствующие пояснения для подтверждения ваших</w:t>
      </w:r>
      <w:r w:rsidRPr="002F0408">
        <w:rPr>
          <w:rFonts w:ascii="Times New Roman" w:hAnsi="Times New Roman" w:cs="Times New Roman"/>
          <w:b/>
          <w:bCs/>
          <w:sz w:val="28"/>
          <w:szCs w:val="28"/>
        </w:rPr>
        <w:t xml:space="preserve"> </w:t>
      </w:r>
      <w:r w:rsidRPr="00921B79">
        <w:rPr>
          <w:rFonts w:ascii="Times New Roman" w:hAnsi="Times New Roman" w:cs="Times New Roman"/>
          <w:bCs/>
          <w:sz w:val="28"/>
          <w:szCs w:val="28"/>
        </w:rPr>
        <w:t xml:space="preserve">расчетов. Примечание: Не принимайте в расчет расходы по процентам </w:t>
      </w:r>
    </w:p>
    <w:p w14:paraId="7046A49F" w14:textId="6707EC3D" w:rsidR="001303BF" w:rsidRDefault="001303BF" w:rsidP="001303BF">
      <w:pPr>
        <w:spacing w:after="0" w:line="360" w:lineRule="auto"/>
        <w:ind w:firstLine="708"/>
        <w:jc w:val="both"/>
        <w:rPr>
          <w:rFonts w:ascii="Times New Roman" w:hAnsi="Times New Roman" w:cs="Times New Roman"/>
          <w:b/>
          <w:bCs/>
          <w:sz w:val="28"/>
          <w:szCs w:val="28"/>
        </w:rPr>
      </w:pPr>
      <w:r w:rsidRPr="001303BF">
        <w:rPr>
          <w:rFonts w:ascii="Times New Roman" w:hAnsi="Times New Roman" w:cs="Times New Roman"/>
          <w:b/>
          <w:sz w:val="28"/>
          <w:szCs w:val="28"/>
        </w:rPr>
        <w:t>2.</w:t>
      </w:r>
      <w:r>
        <w:rPr>
          <w:rFonts w:ascii="Times New Roman" w:hAnsi="Times New Roman" w:cs="Times New Roman"/>
          <w:sz w:val="28"/>
          <w:szCs w:val="28"/>
        </w:rPr>
        <w:t xml:space="preserve"> </w:t>
      </w:r>
      <w:r w:rsidRPr="002F0408">
        <w:rPr>
          <w:rFonts w:ascii="Times New Roman" w:hAnsi="Times New Roman" w:cs="Times New Roman"/>
          <w:sz w:val="28"/>
          <w:szCs w:val="28"/>
        </w:rPr>
        <w:t>В феврале 202</w:t>
      </w:r>
      <w:r>
        <w:rPr>
          <w:rFonts w:ascii="Times New Roman" w:hAnsi="Times New Roman" w:cs="Times New Roman"/>
          <w:sz w:val="28"/>
          <w:szCs w:val="28"/>
        </w:rPr>
        <w:t>4</w:t>
      </w:r>
      <w:r w:rsidRPr="002F0408">
        <w:rPr>
          <w:rFonts w:ascii="Times New Roman" w:hAnsi="Times New Roman" w:cs="Times New Roman"/>
          <w:sz w:val="28"/>
          <w:szCs w:val="28"/>
        </w:rPr>
        <w:t xml:space="preserve"> года гр-н Максимов заключил договор добровольного страхования имущества на свою дачу и оплатил страховую премию в размере 50 000 руб. В июне 202</w:t>
      </w:r>
      <w:r>
        <w:rPr>
          <w:rFonts w:ascii="Times New Roman" w:hAnsi="Times New Roman" w:cs="Times New Roman"/>
          <w:sz w:val="28"/>
          <w:szCs w:val="28"/>
        </w:rPr>
        <w:t>4</w:t>
      </w:r>
      <w:r w:rsidRPr="002F0408">
        <w:rPr>
          <w:rFonts w:ascii="Times New Roman" w:hAnsi="Times New Roman" w:cs="Times New Roman"/>
          <w:sz w:val="28"/>
          <w:szCs w:val="28"/>
        </w:rPr>
        <w:t xml:space="preserve"> года на даче случилось повреждение водопровода. Страховая компания приняла иск по данному страховому случаю и выплатила </w:t>
      </w:r>
      <w:r w:rsidRPr="002F0408">
        <w:rPr>
          <w:rFonts w:ascii="Times New Roman" w:hAnsi="Times New Roman" w:cs="Times New Roman"/>
          <w:sz w:val="28"/>
          <w:szCs w:val="28"/>
        </w:rPr>
        <w:lastRenderedPageBreak/>
        <w:t>страховое возмещение в размере 200 000 руб. в октябре 202</w:t>
      </w:r>
      <w:r>
        <w:rPr>
          <w:rFonts w:ascii="Times New Roman" w:hAnsi="Times New Roman" w:cs="Times New Roman"/>
          <w:sz w:val="28"/>
          <w:szCs w:val="28"/>
        </w:rPr>
        <w:t xml:space="preserve">4 </w:t>
      </w:r>
      <w:r w:rsidRPr="002F0408">
        <w:rPr>
          <w:rFonts w:ascii="Times New Roman" w:hAnsi="Times New Roman" w:cs="Times New Roman"/>
          <w:sz w:val="28"/>
          <w:szCs w:val="28"/>
        </w:rPr>
        <w:t>года. Данные денежные средства поступили на счет гр-на Максимова в банке 10 октября 202</w:t>
      </w:r>
      <w:r>
        <w:rPr>
          <w:rFonts w:ascii="Times New Roman" w:hAnsi="Times New Roman" w:cs="Times New Roman"/>
          <w:sz w:val="28"/>
          <w:szCs w:val="28"/>
        </w:rPr>
        <w:t>4</w:t>
      </w:r>
      <w:r w:rsidRPr="002F0408">
        <w:rPr>
          <w:rFonts w:ascii="Times New Roman" w:hAnsi="Times New Roman" w:cs="Times New Roman"/>
          <w:sz w:val="28"/>
          <w:szCs w:val="28"/>
        </w:rPr>
        <w:t xml:space="preserve"> года. Расходы на необходимые ремонтные работы были подтверждены страховым оценщиком в размере 150 000 руб. Кроме того, гр-н Максимов понес дополнительные расходы по расследованию обстоятельств возникновения страхового случая в размере 10 000 руб. (все расходы подтверждены документально).</w:t>
      </w:r>
      <w:r w:rsidRPr="002F0408">
        <w:rPr>
          <w:rFonts w:ascii="Times New Roman" w:hAnsi="Times New Roman" w:cs="Times New Roman"/>
          <w:b/>
          <w:bCs/>
          <w:sz w:val="28"/>
          <w:szCs w:val="28"/>
        </w:rPr>
        <w:t xml:space="preserve"> </w:t>
      </w:r>
    </w:p>
    <w:p w14:paraId="6126584D" w14:textId="153EBDC7" w:rsidR="001303BF" w:rsidRPr="00921B79" w:rsidRDefault="001303BF" w:rsidP="001303BF">
      <w:pPr>
        <w:spacing w:after="0" w:line="360" w:lineRule="auto"/>
        <w:ind w:firstLine="709"/>
        <w:jc w:val="both"/>
        <w:rPr>
          <w:rFonts w:ascii="Times New Roman" w:hAnsi="Times New Roman" w:cs="Times New Roman"/>
          <w:bCs/>
          <w:sz w:val="28"/>
          <w:szCs w:val="28"/>
        </w:rPr>
      </w:pPr>
      <w:r w:rsidRPr="002F0408">
        <w:rPr>
          <w:rFonts w:ascii="Times New Roman" w:hAnsi="Times New Roman" w:cs="Times New Roman"/>
          <w:b/>
          <w:bCs/>
          <w:sz w:val="28"/>
          <w:szCs w:val="28"/>
        </w:rPr>
        <w:t xml:space="preserve">Задание: </w:t>
      </w:r>
      <w:r w:rsidRPr="00921B79">
        <w:rPr>
          <w:rFonts w:ascii="Times New Roman" w:hAnsi="Times New Roman" w:cs="Times New Roman"/>
          <w:bCs/>
          <w:sz w:val="28"/>
          <w:szCs w:val="28"/>
        </w:rPr>
        <w:t>(а) Рассчитайте сумму налога на доходы физических лиц (НДФЛ) для гр-на Максимова (если применимо) в отношении страхового случая. (б) Объясните, кто обязан оплатить НДФЛ, а также определите срок уплаты налога в бюджет в отношении НДФЛ, подлежащего уплате в части (а)</w:t>
      </w:r>
      <w:r>
        <w:rPr>
          <w:rFonts w:ascii="Times New Roman" w:hAnsi="Times New Roman" w:cs="Times New Roman"/>
          <w:bCs/>
          <w:sz w:val="28"/>
          <w:szCs w:val="28"/>
        </w:rPr>
        <w:t>.</w:t>
      </w:r>
      <w:r w:rsidRPr="00921B79">
        <w:rPr>
          <w:rFonts w:ascii="Times New Roman" w:hAnsi="Times New Roman" w:cs="Times New Roman"/>
          <w:bCs/>
          <w:sz w:val="28"/>
          <w:szCs w:val="28"/>
        </w:rPr>
        <w:t xml:space="preserve"> </w:t>
      </w:r>
    </w:p>
    <w:p w14:paraId="0F25E32C" w14:textId="77777777" w:rsidR="001B2B09" w:rsidRDefault="002F7EEB" w:rsidP="002F7EEB">
      <w:pPr>
        <w:spacing w:after="0" w:line="360" w:lineRule="auto"/>
        <w:ind w:firstLine="709"/>
        <w:jc w:val="both"/>
        <w:rPr>
          <w:rFonts w:ascii="Times New Roman" w:hAnsi="Times New Roman" w:cs="Times New Roman"/>
          <w:b/>
          <w:bCs/>
          <w:sz w:val="28"/>
          <w:szCs w:val="28"/>
        </w:rPr>
      </w:pPr>
      <w:r w:rsidRPr="002F7EEB">
        <w:rPr>
          <w:rFonts w:ascii="Times New Roman" w:hAnsi="Times New Roman" w:cs="Times New Roman"/>
          <w:b/>
          <w:sz w:val="28"/>
          <w:szCs w:val="28"/>
        </w:rPr>
        <w:t>3.</w:t>
      </w:r>
      <w:r>
        <w:rPr>
          <w:rFonts w:ascii="Times New Roman" w:hAnsi="Times New Roman" w:cs="Times New Roman"/>
          <w:sz w:val="28"/>
          <w:szCs w:val="28"/>
        </w:rPr>
        <w:t xml:space="preserve"> </w:t>
      </w:r>
      <w:r w:rsidRPr="00954AD1">
        <w:rPr>
          <w:rFonts w:ascii="Times New Roman" w:hAnsi="Times New Roman" w:cs="Times New Roman"/>
          <w:sz w:val="28"/>
          <w:szCs w:val="28"/>
        </w:rPr>
        <w:t xml:space="preserve">В ООО «Фортуна», российской компании, доли в уставном капитале распределены следующим образом: - 15% принадлежат российской компании ООО «Сатурн» - 65% принадлежат российской компании ООО «Звезда» -20% принадлежат иностранному юридическому лицу «Клинкер». ООО «Фортуна» 9 апреля текущего года получило </w:t>
      </w:r>
      <w:proofErr w:type="spellStart"/>
      <w:r w:rsidRPr="00954AD1">
        <w:rPr>
          <w:rFonts w:ascii="Times New Roman" w:hAnsi="Times New Roman" w:cs="Times New Roman"/>
          <w:sz w:val="28"/>
          <w:szCs w:val="28"/>
        </w:rPr>
        <w:t>займ</w:t>
      </w:r>
      <w:proofErr w:type="spellEnd"/>
      <w:r w:rsidRPr="00954AD1">
        <w:rPr>
          <w:rFonts w:ascii="Times New Roman" w:hAnsi="Times New Roman" w:cs="Times New Roman"/>
          <w:sz w:val="28"/>
          <w:szCs w:val="28"/>
        </w:rPr>
        <w:t xml:space="preserve"> в размере 500 млн. руб. от «Клинкер» по ставке 4% годовых. Проценты начисляются ежемесячно, а выплачиваются на третий день по окончании соответствующего квартала, т.е. первый платеж по процентам должен быть выплачен 3 июля 20</w:t>
      </w:r>
      <w:r>
        <w:rPr>
          <w:rFonts w:ascii="Times New Roman" w:hAnsi="Times New Roman" w:cs="Times New Roman"/>
          <w:sz w:val="28"/>
          <w:szCs w:val="28"/>
        </w:rPr>
        <w:t>24</w:t>
      </w:r>
      <w:r w:rsidRPr="00954AD1">
        <w:rPr>
          <w:rFonts w:ascii="Times New Roman" w:hAnsi="Times New Roman" w:cs="Times New Roman"/>
          <w:sz w:val="28"/>
          <w:szCs w:val="28"/>
        </w:rPr>
        <w:t xml:space="preserve"> года. Кроме того, ООО «Фортуна» получило 9 апреля текущего года </w:t>
      </w:r>
      <w:proofErr w:type="spellStart"/>
      <w:r w:rsidRPr="00954AD1">
        <w:rPr>
          <w:rFonts w:ascii="Times New Roman" w:hAnsi="Times New Roman" w:cs="Times New Roman"/>
          <w:sz w:val="28"/>
          <w:szCs w:val="28"/>
        </w:rPr>
        <w:t>займ</w:t>
      </w:r>
      <w:proofErr w:type="spellEnd"/>
      <w:r w:rsidRPr="00954AD1">
        <w:rPr>
          <w:rFonts w:ascii="Times New Roman" w:hAnsi="Times New Roman" w:cs="Times New Roman"/>
          <w:sz w:val="28"/>
          <w:szCs w:val="28"/>
        </w:rPr>
        <w:t xml:space="preserve"> в размере 15 млн. руб. от ООО «Сатурн» под 12% годовых. Проценты по этому займу начисляются ежемесячно и выплачиваются на четвертый день по окончании соответствующего квартала, т.е. первый платеж должен быть осуществлен 4 июля 202</w:t>
      </w:r>
      <w:r>
        <w:rPr>
          <w:rFonts w:ascii="Times New Roman" w:hAnsi="Times New Roman" w:cs="Times New Roman"/>
          <w:sz w:val="28"/>
          <w:szCs w:val="28"/>
        </w:rPr>
        <w:t>4</w:t>
      </w:r>
      <w:r w:rsidRPr="00954AD1">
        <w:rPr>
          <w:rFonts w:ascii="Times New Roman" w:hAnsi="Times New Roman" w:cs="Times New Roman"/>
          <w:sz w:val="28"/>
          <w:szCs w:val="28"/>
        </w:rPr>
        <w:t xml:space="preserve"> года. В мае ООО «Фортуна» решило выплатить акционерам дивиденды общей стоимостью 7 000 000 руб. в соответствии с их долями участия. В течение 202</w:t>
      </w:r>
      <w:r>
        <w:rPr>
          <w:rFonts w:ascii="Times New Roman" w:hAnsi="Times New Roman" w:cs="Times New Roman"/>
          <w:sz w:val="28"/>
          <w:szCs w:val="28"/>
        </w:rPr>
        <w:t>4</w:t>
      </w:r>
      <w:r w:rsidRPr="00954AD1">
        <w:rPr>
          <w:rFonts w:ascii="Times New Roman" w:hAnsi="Times New Roman" w:cs="Times New Roman"/>
          <w:sz w:val="28"/>
          <w:szCs w:val="28"/>
        </w:rPr>
        <w:t xml:space="preserve"> года ООО «Фортуна» получила дивиденды на сумму 2 000 000 руб. от других российских компаний.</w:t>
      </w:r>
      <w:r w:rsidRPr="00954AD1">
        <w:rPr>
          <w:rFonts w:ascii="Times New Roman" w:hAnsi="Times New Roman" w:cs="Times New Roman"/>
          <w:b/>
          <w:bCs/>
          <w:sz w:val="28"/>
          <w:szCs w:val="28"/>
        </w:rPr>
        <w:t xml:space="preserve"> </w:t>
      </w:r>
    </w:p>
    <w:p w14:paraId="0B6662E6" w14:textId="3B88B8DF" w:rsidR="002F7EEB" w:rsidRPr="00921B79" w:rsidRDefault="002F7EEB" w:rsidP="002F7EEB">
      <w:pPr>
        <w:spacing w:after="0" w:line="360" w:lineRule="auto"/>
        <w:ind w:firstLine="709"/>
        <w:jc w:val="both"/>
        <w:rPr>
          <w:rFonts w:ascii="Times New Roman" w:hAnsi="Times New Roman" w:cs="Times New Roman"/>
          <w:b/>
          <w:bCs/>
          <w:sz w:val="28"/>
          <w:szCs w:val="28"/>
        </w:rPr>
      </w:pPr>
      <w:r w:rsidRPr="00921B79">
        <w:rPr>
          <w:rFonts w:ascii="Times New Roman" w:hAnsi="Times New Roman" w:cs="Times New Roman"/>
          <w:b/>
          <w:bCs/>
          <w:sz w:val="28"/>
          <w:szCs w:val="28"/>
        </w:rPr>
        <w:t xml:space="preserve">Задания: </w:t>
      </w:r>
    </w:p>
    <w:p w14:paraId="71ECD4D6" w14:textId="3DB9AD6C" w:rsidR="002F7EEB" w:rsidRPr="00921B79" w:rsidRDefault="002F7EEB" w:rsidP="002F7EEB">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lastRenderedPageBreak/>
        <w:t xml:space="preserve">1. Рассчитайте расходы по процентам, вычитаемые в целях исчисления налога на прибыль организаций, во втором квартале 2024 года. При ответе не используйте правила трансфертного ценообразования. </w:t>
      </w:r>
    </w:p>
    <w:p w14:paraId="25AE1A4B" w14:textId="1DC3302F" w:rsidR="002F7EEB" w:rsidRPr="00921B79" w:rsidRDefault="002F7EEB" w:rsidP="002F7EEB">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t xml:space="preserve">2. Дайте обоснованный ответ, будут ли проценты по займу, полученному от ООО «Сатурн», признаваться в качестве расходов, вычитаемых в целях исчисления налога на прибыль организаций у ООО «Фортуна» и, если да, то в какой сумме?  </w:t>
      </w:r>
    </w:p>
    <w:p w14:paraId="23336F29" w14:textId="77777777" w:rsidR="002F7EEB" w:rsidRPr="00921B79" w:rsidRDefault="002F7EEB" w:rsidP="002F7EEB">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t>3. Рассчитайте сумму налога на доходы, подлежащую удержанию с дивидендов, выплачиваемых учредителям? (2 балла).</w:t>
      </w:r>
    </w:p>
    <w:p w14:paraId="073C4F6A" w14:textId="0BBA8FA8" w:rsidR="002F7EEB" w:rsidRDefault="001B2B09" w:rsidP="002F7EEB">
      <w:pPr>
        <w:spacing w:after="0" w:line="360" w:lineRule="auto"/>
        <w:ind w:firstLine="709"/>
        <w:jc w:val="both"/>
        <w:rPr>
          <w:rFonts w:ascii="Times New Roman" w:hAnsi="Times New Roman" w:cs="Times New Roman"/>
          <w:sz w:val="28"/>
          <w:szCs w:val="28"/>
        </w:rPr>
      </w:pPr>
      <w:r w:rsidRPr="001B2B09">
        <w:rPr>
          <w:rFonts w:ascii="Times New Roman" w:hAnsi="Times New Roman" w:cs="Times New Roman"/>
          <w:b/>
          <w:sz w:val="28"/>
          <w:szCs w:val="28"/>
        </w:rPr>
        <w:t>4.</w:t>
      </w:r>
      <w:r>
        <w:rPr>
          <w:rFonts w:ascii="Times New Roman" w:hAnsi="Times New Roman" w:cs="Times New Roman"/>
          <w:sz w:val="28"/>
          <w:szCs w:val="28"/>
        </w:rPr>
        <w:t xml:space="preserve"> </w:t>
      </w:r>
      <w:r w:rsidR="002F7EEB" w:rsidRPr="00954AD1">
        <w:rPr>
          <w:rFonts w:ascii="Times New Roman" w:hAnsi="Times New Roman" w:cs="Times New Roman"/>
          <w:sz w:val="28"/>
          <w:szCs w:val="28"/>
        </w:rPr>
        <w:t>Гр. Иванов И.И. работает в компании «Крокус» по трудовому договору, его оклад составляет 50 000 руб. в месяц. В течение 20</w:t>
      </w:r>
      <w:r w:rsidR="002F7EEB">
        <w:rPr>
          <w:rFonts w:ascii="Times New Roman" w:hAnsi="Times New Roman" w:cs="Times New Roman"/>
          <w:sz w:val="28"/>
          <w:szCs w:val="28"/>
        </w:rPr>
        <w:t>24</w:t>
      </w:r>
      <w:r w:rsidR="002F7EEB" w:rsidRPr="00954AD1">
        <w:rPr>
          <w:rFonts w:ascii="Times New Roman" w:hAnsi="Times New Roman" w:cs="Times New Roman"/>
          <w:sz w:val="28"/>
          <w:szCs w:val="28"/>
        </w:rPr>
        <w:t xml:space="preserve"> года компания предоставила работнику следующие виды доходов как в натуральной, так и в денежной форме: </w:t>
      </w:r>
    </w:p>
    <w:p w14:paraId="2FBF4EFB" w14:textId="77777777" w:rsidR="002F7EEB" w:rsidRDefault="002F7EEB" w:rsidP="002F7EEB">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материальная помощь по заявлению – 25 000 руб.; - участие в профессиональном семинаре в Москве -15 000 руб.; </w:t>
      </w:r>
    </w:p>
    <w:p w14:paraId="5945B2DF" w14:textId="77777777" w:rsidR="002F7EEB" w:rsidRDefault="002F7EEB" w:rsidP="002F7EEB">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годовое добровольное медицинское страхование в размере 40 000 руб.; </w:t>
      </w:r>
    </w:p>
    <w:p w14:paraId="61EBFDFC" w14:textId="77777777" w:rsidR="002F7EEB" w:rsidRDefault="002F7EEB" w:rsidP="002F7EEB">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возмещение расходов на мобильную связь -58 000 руб. с НДС, в том числе 85% этих расходов носили деловой характер; - возмещение уплаченных процентов по ипотеке – 25 000 руб.; </w:t>
      </w:r>
    </w:p>
    <w:p w14:paraId="357B98BF" w14:textId="77777777" w:rsidR="002F7EEB" w:rsidRDefault="002F7EEB" w:rsidP="002F7EEB">
      <w:pPr>
        <w:spacing w:after="0" w:line="360" w:lineRule="auto"/>
        <w:ind w:firstLine="709"/>
        <w:jc w:val="both"/>
        <w:rPr>
          <w:rFonts w:ascii="Times New Roman" w:hAnsi="Times New Roman" w:cs="Times New Roman"/>
          <w:sz w:val="28"/>
          <w:szCs w:val="28"/>
        </w:rPr>
      </w:pPr>
      <w:r w:rsidRPr="00954AD1">
        <w:rPr>
          <w:rFonts w:ascii="Times New Roman" w:hAnsi="Times New Roman" w:cs="Times New Roman"/>
          <w:sz w:val="28"/>
          <w:szCs w:val="28"/>
        </w:rPr>
        <w:t xml:space="preserve">- взносы в негосударственный пенсионный фонд, уплаченные компанией – 45 000 руб. </w:t>
      </w:r>
    </w:p>
    <w:p w14:paraId="619F95F3" w14:textId="492EA7FA" w:rsidR="002F7EEB" w:rsidRPr="00921B79" w:rsidRDefault="002F7EEB" w:rsidP="002F7EEB">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Задание:</w:t>
      </w:r>
      <w:r w:rsidRPr="00921B79">
        <w:rPr>
          <w:rFonts w:ascii="Times New Roman" w:hAnsi="Times New Roman" w:cs="Times New Roman"/>
          <w:bCs/>
          <w:sz w:val="28"/>
          <w:szCs w:val="28"/>
        </w:rPr>
        <w:t xml:space="preserve"> 1. Рассчитайте налоговую базу для страховых взносов во внебюджетные фонды в 2024 г. в отношении гр. Иванова И.И. Укажите отчетный и расчетный периоды для страховых взносов во внебюджетные фонды. Примечание: При ответе все виды доходов, освобожденные от страховых взносов во внебюджетные фонды, необходимо перечислить с учетом использования символа «0» (ноль). </w:t>
      </w:r>
    </w:p>
    <w:p w14:paraId="42487ED1" w14:textId="770003D3" w:rsidR="002F7EEB" w:rsidRDefault="001B2B09" w:rsidP="002F7EEB">
      <w:pPr>
        <w:spacing w:after="0" w:line="360" w:lineRule="auto"/>
        <w:ind w:firstLine="709"/>
        <w:jc w:val="both"/>
        <w:rPr>
          <w:rFonts w:ascii="Times New Roman" w:hAnsi="Times New Roman" w:cs="Times New Roman"/>
          <w:sz w:val="28"/>
          <w:szCs w:val="28"/>
        </w:rPr>
      </w:pPr>
      <w:r w:rsidRPr="001B2B09">
        <w:rPr>
          <w:rFonts w:ascii="Times New Roman" w:hAnsi="Times New Roman" w:cs="Times New Roman"/>
          <w:b/>
          <w:sz w:val="28"/>
          <w:szCs w:val="28"/>
        </w:rPr>
        <w:t>5.</w:t>
      </w:r>
      <w:r>
        <w:rPr>
          <w:rFonts w:ascii="Times New Roman" w:hAnsi="Times New Roman" w:cs="Times New Roman"/>
          <w:sz w:val="28"/>
          <w:szCs w:val="28"/>
        </w:rPr>
        <w:t xml:space="preserve"> </w:t>
      </w:r>
      <w:r w:rsidR="002F7EEB" w:rsidRPr="00954AD1">
        <w:rPr>
          <w:rFonts w:ascii="Times New Roman" w:hAnsi="Times New Roman" w:cs="Times New Roman"/>
          <w:sz w:val="28"/>
          <w:szCs w:val="28"/>
        </w:rPr>
        <w:t>Гр. Петрова А.И. занимается художественным оформлением детских книг. В марте 202</w:t>
      </w:r>
      <w:r w:rsidR="002F7EEB">
        <w:rPr>
          <w:rFonts w:ascii="Times New Roman" w:hAnsi="Times New Roman" w:cs="Times New Roman"/>
          <w:sz w:val="28"/>
          <w:szCs w:val="28"/>
        </w:rPr>
        <w:t>4</w:t>
      </w:r>
      <w:r w:rsidR="002F7EEB" w:rsidRPr="00954AD1">
        <w:rPr>
          <w:rFonts w:ascii="Times New Roman" w:hAnsi="Times New Roman" w:cs="Times New Roman"/>
          <w:sz w:val="28"/>
          <w:szCs w:val="28"/>
        </w:rPr>
        <w:t xml:space="preserve"> года она получила вознаграждение в размере 300 000 руб. </w:t>
      </w:r>
      <w:r w:rsidR="002F7EEB" w:rsidRPr="00954AD1">
        <w:rPr>
          <w:rFonts w:ascii="Times New Roman" w:hAnsi="Times New Roman" w:cs="Times New Roman"/>
          <w:sz w:val="28"/>
          <w:szCs w:val="28"/>
        </w:rPr>
        <w:lastRenderedPageBreak/>
        <w:t xml:space="preserve">по авторскому договору. Расходы, которые она понесла по данному договору, составили 130 000 руб. </w:t>
      </w:r>
    </w:p>
    <w:p w14:paraId="7235F535" w14:textId="703A53E4" w:rsidR="002F7EEB" w:rsidRPr="00921B79" w:rsidRDefault="002F7EEB" w:rsidP="002F7EEB">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 xml:space="preserve">Задание: </w:t>
      </w:r>
      <w:r w:rsidRPr="00921B79">
        <w:rPr>
          <w:rFonts w:ascii="Times New Roman" w:hAnsi="Times New Roman" w:cs="Times New Roman"/>
          <w:bCs/>
          <w:sz w:val="28"/>
          <w:szCs w:val="28"/>
        </w:rPr>
        <w:t>Рассчитайте налоговую базу для страховых взносов во внебюджетные фонды и их сумму, подлежащую уплате по авторскому договору.</w:t>
      </w:r>
    </w:p>
    <w:p w14:paraId="10D17292" w14:textId="275C3D9F" w:rsidR="001B2B09" w:rsidRDefault="001B2B09" w:rsidP="001B2B09">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6.</w:t>
      </w:r>
      <w:r w:rsidRPr="00954AD1">
        <w:rPr>
          <w:rFonts w:ascii="Times New Roman" w:hAnsi="Times New Roman" w:cs="Times New Roman"/>
          <w:b/>
          <w:bCs/>
          <w:sz w:val="28"/>
          <w:szCs w:val="28"/>
        </w:rPr>
        <w:t xml:space="preserve"> </w:t>
      </w:r>
      <w:r w:rsidRPr="002F0408">
        <w:rPr>
          <w:rFonts w:ascii="Times New Roman" w:hAnsi="Times New Roman" w:cs="Times New Roman"/>
          <w:sz w:val="28"/>
          <w:szCs w:val="28"/>
        </w:rPr>
        <w:t>Виктория работает внештатным ландшафтным дизайнером, замужем, является мамой двоих детей – сына 15 лет и дочери -12 лет. Вознаграждение до удержания налога, полученное Викторией в течение 202</w:t>
      </w:r>
      <w:r>
        <w:rPr>
          <w:rFonts w:ascii="Times New Roman" w:hAnsi="Times New Roman" w:cs="Times New Roman"/>
          <w:sz w:val="28"/>
          <w:szCs w:val="28"/>
        </w:rPr>
        <w:t>3</w:t>
      </w:r>
      <w:r w:rsidRPr="002F0408">
        <w:rPr>
          <w:rFonts w:ascii="Times New Roman" w:hAnsi="Times New Roman" w:cs="Times New Roman"/>
          <w:sz w:val="28"/>
          <w:szCs w:val="28"/>
        </w:rPr>
        <w:t xml:space="preserve"> года, представлено ниже с разбивкой по месяцам (в руб.): </w:t>
      </w:r>
    </w:p>
    <w:p w14:paraId="4E251358"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Январь – 50 000</w:t>
      </w:r>
    </w:p>
    <w:p w14:paraId="7F63FBAB"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Февраль – 70 000 </w:t>
      </w:r>
    </w:p>
    <w:p w14:paraId="39BAD41F"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Март – 100 000 </w:t>
      </w:r>
    </w:p>
    <w:p w14:paraId="4F686C9F"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Апрель – 100 000 </w:t>
      </w:r>
    </w:p>
    <w:p w14:paraId="741BF4E9"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Май – 90 000 </w:t>
      </w:r>
    </w:p>
    <w:p w14:paraId="6F8F9716"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 xml:space="preserve">Итого за год – 1 120 000 </w:t>
      </w:r>
    </w:p>
    <w:p w14:paraId="72A41E5A"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В течение 20</w:t>
      </w:r>
      <w:r>
        <w:rPr>
          <w:rFonts w:ascii="Times New Roman" w:hAnsi="Times New Roman" w:cs="Times New Roman"/>
          <w:sz w:val="28"/>
          <w:szCs w:val="28"/>
        </w:rPr>
        <w:t>23</w:t>
      </w:r>
      <w:r w:rsidRPr="002F0408">
        <w:rPr>
          <w:rFonts w:ascii="Times New Roman" w:hAnsi="Times New Roman" w:cs="Times New Roman"/>
          <w:sz w:val="28"/>
          <w:szCs w:val="28"/>
        </w:rPr>
        <w:t xml:space="preserve"> года Виктория уплатила 30 000 руб. за личные курсы повышения квалификации образовательной организации, имеющей соответствующую лицензию. Другие фактические расходы Виктории за 202</w:t>
      </w:r>
      <w:r>
        <w:rPr>
          <w:rFonts w:ascii="Times New Roman" w:hAnsi="Times New Roman" w:cs="Times New Roman"/>
          <w:sz w:val="28"/>
          <w:szCs w:val="28"/>
        </w:rPr>
        <w:t>3</w:t>
      </w:r>
      <w:r w:rsidRPr="002F0408">
        <w:rPr>
          <w:rFonts w:ascii="Times New Roman" w:hAnsi="Times New Roman" w:cs="Times New Roman"/>
          <w:sz w:val="28"/>
          <w:szCs w:val="28"/>
        </w:rPr>
        <w:t xml:space="preserve"> год, подтвержденные первичными документами, составили 250 000 руб. </w:t>
      </w:r>
    </w:p>
    <w:p w14:paraId="1D2D4A2C"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В августе 202</w:t>
      </w:r>
      <w:r>
        <w:rPr>
          <w:rFonts w:ascii="Times New Roman" w:hAnsi="Times New Roman" w:cs="Times New Roman"/>
          <w:sz w:val="28"/>
          <w:szCs w:val="28"/>
        </w:rPr>
        <w:t>3</w:t>
      </w:r>
      <w:r w:rsidRPr="002F0408">
        <w:rPr>
          <w:rFonts w:ascii="Times New Roman" w:hAnsi="Times New Roman" w:cs="Times New Roman"/>
          <w:sz w:val="28"/>
          <w:szCs w:val="28"/>
        </w:rPr>
        <w:t xml:space="preserve"> года супруг Виктории – Владимир уплатил 80 000 руб. из общей суммы 100 000 руб. за годовое обучение сына в специализированной школе Финансового университета. Оставшуюся часть суммы уплатила Виктория. Владимир заявил максимально возможную сумму вычета на обучение в отношении понесенных расходов на обучение со своей стороны. </w:t>
      </w:r>
    </w:p>
    <w:p w14:paraId="6D834DFA"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В сентябре 202</w:t>
      </w:r>
      <w:r>
        <w:rPr>
          <w:rFonts w:ascii="Times New Roman" w:hAnsi="Times New Roman" w:cs="Times New Roman"/>
          <w:sz w:val="28"/>
          <w:szCs w:val="28"/>
        </w:rPr>
        <w:t>3</w:t>
      </w:r>
      <w:r w:rsidRPr="002F0408">
        <w:rPr>
          <w:rFonts w:ascii="Times New Roman" w:hAnsi="Times New Roman" w:cs="Times New Roman"/>
          <w:sz w:val="28"/>
          <w:szCs w:val="28"/>
        </w:rPr>
        <w:t xml:space="preserve"> года Виктория и ее супруг приобрели квартиру для своей семьи стоимостью 12 000 000 руб. Свидетельство на право собственности на новую квартиру получено в ноябре, совместная собственность разделена между всеми членами семьи в равных долях. Виктория и Владимир решили, что Владимир заявит имущественный вычет на </w:t>
      </w:r>
      <w:r w:rsidRPr="002F0408">
        <w:rPr>
          <w:rFonts w:ascii="Times New Roman" w:hAnsi="Times New Roman" w:cs="Times New Roman"/>
          <w:sz w:val="28"/>
          <w:szCs w:val="28"/>
        </w:rPr>
        <w:lastRenderedPageBreak/>
        <w:t xml:space="preserve">себя и детей в отношении всех расходов и процентов, а Виктория – только в отношении собственной доли. </w:t>
      </w:r>
    </w:p>
    <w:p w14:paraId="61536169" w14:textId="77777777" w:rsidR="001B2B09" w:rsidRPr="002F0408" w:rsidRDefault="001B2B09" w:rsidP="001B2B09">
      <w:pPr>
        <w:spacing w:after="0" w:line="360" w:lineRule="auto"/>
        <w:ind w:firstLine="709"/>
        <w:jc w:val="both"/>
        <w:rPr>
          <w:rFonts w:ascii="Times New Roman" w:hAnsi="Times New Roman" w:cs="Times New Roman"/>
          <w:sz w:val="28"/>
          <w:szCs w:val="28"/>
        </w:rPr>
      </w:pPr>
      <w:r w:rsidRPr="002F0408">
        <w:rPr>
          <w:rFonts w:ascii="Times New Roman" w:hAnsi="Times New Roman" w:cs="Times New Roman"/>
          <w:sz w:val="28"/>
          <w:szCs w:val="28"/>
        </w:rPr>
        <w:t>Покупка квартиры финансировалась за счет ипотечного займа в размере 4 000 000 руб. полученного Владимиром у работодателя. В 202</w:t>
      </w:r>
      <w:r>
        <w:rPr>
          <w:rFonts w:ascii="Times New Roman" w:hAnsi="Times New Roman" w:cs="Times New Roman"/>
          <w:sz w:val="28"/>
          <w:szCs w:val="28"/>
        </w:rPr>
        <w:t>3</w:t>
      </w:r>
      <w:r w:rsidRPr="002F0408">
        <w:rPr>
          <w:rFonts w:ascii="Times New Roman" w:hAnsi="Times New Roman" w:cs="Times New Roman"/>
          <w:sz w:val="28"/>
          <w:szCs w:val="28"/>
        </w:rPr>
        <w:t xml:space="preserve"> году Виктория и Владимир уплатили 45 000 руб. в качестве процентов по данному займу. Виктория ранее не использовала право на имущественный вычет. </w:t>
      </w:r>
    </w:p>
    <w:p w14:paraId="56CCE112" w14:textId="2F9612E2" w:rsidR="001B2B09" w:rsidRPr="00921B79" w:rsidRDefault="001B2B09" w:rsidP="001B2B09">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
          <w:bCs/>
          <w:sz w:val="28"/>
          <w:szCs w:val="28"/>
        </w:rPr>
        <w:t>Задани</w:t>
      </w:r>
      <w:r w:rsidR="00735DA2">
        <w:rPr>
          <w:rFonts w:ascii="Times New Roman" w:hAnsi="Times New Roman" w:cs="Times New Roman"/>
          <w:b/>
          <w:bCs/>
          <w:sz w:val="28"/>
          <w:szCs w:val="28"/>
        </w:rPr>
        <w:t>я</w:t>
      </w:r>
      <w:r w:rsidRPr="00921B79">
        <w:rPr>
          <w:rFonts w:ascii="Times New Roman" w:hAnsi="Times New Roman" w:cs="Times New Roman"/>
          <w:b/>
          <w:bCs/>
          <w:sz w:val="28"/>
          <w:szCs w:val="28"/>
        </w:rPr>
        <w:t xml:space="preserve">: </w:t>
      </w:r>
      <w:r w:rsidRPr="00735DA2">
        <w:rPr>
          <w:rFonts w:ascii="Times New Roman" w:hAnsi="Times New Roman" w:cs="Times New Roman"/>
          <w:sz w:val="28"/>
          <w:szCs w:val="28"/>
        </w:rPr>
        <w:t>1.</w:t>
      </w:r>
      <w:r w:rsidRPr="00921B79">
        <w:rPr>
          <w:rFonts w:ascii="Times New Roman" w:hAnsi="Times New Roman" w:cs="Times New Roman"/>
          <w:bCs/>
          <w:sz w:val="28"/>
          <w:szCs w:val="28"/>
        </w:rPr>
        <w:t xml:space="preserve"> Произведите окончательный расчет по налогу на доходы физических лиц для Виктории (сумма к доплате или возмещению) по предоставлению налоговой декларации за 2023 год. Примечание: показать отдельно все суммы заявленных налоговых вычетов. Страховые взносы не учитывать </w:t>
      </w:r>
    </w:p>
    <w:p w14:paraId="0CE346E9" w14:textId="6CA52319" w:rsidR="001B2B09" w:rsidRPr="00921B79" w:rsidRDefault="001B2B09" w:rsidP="001B2B09">
      <w:pPr>
        <w:spacing w:after="0" w:line="360" w:lineRule="auto"/>
        <w:ind w:firstLine="709"/>
        <w:jc w:val="both"/>
        <w:rPr>
          <w:rFonts w:ascii="Times New Roman" w:hAnsi="Times New Roman" w:cs="Times New Roman"/>
          <w:bCs/>
          <w:sz w:val="28"/>
          <w:szCs w:val="28"/>
        </w:rPr>
      </w:pPr>
      <w:r w:rsidRPr="00921B79">
        <w:rPr>
          <w:rFonts w:ascii="Times New Roman" w:hAnsi="Times New Roman" w:cs="Times New Roman"/>
          <w:bCs/>
          <w:sz w:val="28"/>
          <w:szCs w:val="28"/>
        </w:rPr>
        <w:t xml:space="preserve">2. Определите, как изменится ответ, если Виктория уплатила в 2023 году 35 000 руб. за обучение своей дочери в специализированной художественной школе, имеющей соответствующую лицензию </w:t>
      </w:r>
    </w:p>
    <w:p w14:paraId="1640655A" w14:textId="77777777" w:rsidR="001B2B09" w:rsidRDefault="001B2B09" w:rsidP="0027385A">
      <w:pPr>
        <w:tabs>
          <w:tab w:val="left" w:pos="1134"/>
        </w:tabs>
        <w:spacing w:after="0" w:line="360" w:lineRule="auto"/>
        <w:ind w:firstLine="709"/>
        <w:jc w:val="center"/>
        <w:rPr>
          <w:rFonts w:ascii="Times New Roman" w:hAnsi="Times New Roman" w:cs="Times New Roman"/>
          <w:b/>
          <w:sz w:val="28"/>
          <w:szCs w:val="28"/>
        </w:rPr>
      </w:pPr>
    </w:p>
    <w:p w14:paraId="44C077C8" w14:textId="77777777" w:rsidR="00972210" w:rsidRPr="009A43F2" w:rsidRDefault="00972210" w:rsidP="0027385A">
      <w:pPr>
        <w:tabs>
          <w:tab w:val="left" w:pos="1134"/>
        </w:tabs>
        <w:spacing w:after="0" w:line="360" w:lineRule="auto"/>
        <w:ind w:firstLine="709"/>
        <w:jc w:val="center"/>
        <w:rPr>
          <w:rFonts w:ascii="Times New Roman" w:hAnsi="Times New Roman" w:cs="Times New Roman"/>
          <w:b/>
          <w:sz w:val="28"/>
          <w:szCs w:val="28"/>
        </w:rPr>
      </w:pPr>
      <w:r w:rsidRPr="009A43F2">
        <w:rPr>
          <w:rFonts w:ascii="Times New Roman" w:hAnsi="Times New Roman" w:cs="Times New Roman"/>
          <w:b/>
          <w:sz w:val="28"/>
          <w:szCs w:val="28"/>
        </w:rPr>
        <w:t>Примерная тематика для контрольной работы</w:t>
      </w:r>
    </w:p>
    <w:p w14:paraId="0AE94725" w14:textId="05BCA751"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Основные направления современной налоговой политики государства по развитию предпринимательской активности организаций. </w:t>
      </w:r>
    </w:p>
    <w:p w14:paraId="6975CF98" w14:textId="618F677F"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Проблемные вопросы формирования налоговой политики организации, как составной части ее финансовой политики, пути их решения. </w:t>
      </w:r>
    </w:p>
    <w:p w14:paraId="48FADC20" w14:textId="4911549D"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Методологические вопросы разработки налоговой политики организации с учетом экономических понятий «налоговая нагрузка», «налоговый потенциал», «налоговые риски». </w:t>
      </w:r>
    </w:p>
    <w:p w14:paraId="34E6CE37" w14:textId="3034C52F"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Налоговая нагрузка: сравнение научных подходов к методике определения. </w:t>
      </w:r>
    </w:p>
    <w:p w14:paraId="304ED3D9" w14:textId="651740E2"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Оптимизация налогообложения как способ снижения налоговой нагрузки организации. </w:t>
      </w:r>
    </w:p>
    <w:p w14:paraId="40EA840E" w14:textId="05FD55D6"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Налоговый потенциал организации: оценка научных подходов к методике определения. </w:t>
      </w:r>
    </w:p>
    <w:p w14:paraId="6BD728B2" w14:textId="20466E3F"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lastRenderedPageBreak/>
        <w:t xml:space="preserve">Налоговое стимулирование инновационной и инвестиционной деятельности как основное условие развития предпринимательства. </w:t>
      </w:r>
    </w:p>
    <w:p w14:paraId="41088DC9" w14:textId="28215FD8"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Налоговые льготы – важный инструмент стимулирования предпринимательской активности организаций. </w:t>
      </w:r>
    </w:p>
    <w:p w14:paraId="38BE46F9" w14:textId="441033AB"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Анализ проблем, возникающих у субъектов предпринимательской деятельности в процессе освобождения от обязанностей плательщика НДС. </w:t>
      </w:r>
    </w:p>
    <w:p w14:paraId="2CFCEBAD" w14:textId="1033F83D"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Актуальные проблемы определения места и даты реализации товаров (работ, услуг), влияющих на правильность формирования налоговой базы по НДС. </w:t>
      </w:r>
    </w:p>
    <w:p w14:paraId="164DD54F" w14:textId="59F94B15"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Актуальные проблемы предъявления налогоплательщиком сумм НДС к вычету и возмещению из бюджета. </w:t>
      </w:r>
    </w:p>
    <w:p w14:paraId="7C6C684B" w14:textId="723EEE75"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 на прибыль организаций: его влияние на инвестиционные процессы и процесс наращивания капитала субъектами предпринимательской деятельности. </w:t>
      </w:r>
    </w:p>
    <w:p w14:paraId="5A704619" w14:textId="19A28136"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14:paraId="06D8BAB2" w14:textId="76B8A79F"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Анализ дискуссионных вопросов и практических ситуаций о признании обоснованности расходов, принимаемых для целей налогообложения прибыли организаций. </w:t>
      </w:r>
    </w:p>
    <w:p w14:paraId="76925277" w14:textId="1E30B5CB"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Эффективность налогообложения имущества налогом на имущество организаций и налогом на недвижимость. </w:t>
      </w:r>
    </w:p>
    <w:p w14:paraId="78D13888" w14:textId="52C0E784"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Налоговый потенциал, понятие и значение в планировании налоговых поступлений в бюджетную систему </w:t>
      </w:r>
    </w:p>
    <w:p w14:paraId="068F18AE" w14:textId="1B5DF30D"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Методы планирования налоговых поступлений. </w:t>
      </w:r>
    </w:p>
    <w:p w14:paraId="6C42DCA7" w14:textId="0E70113D"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Меры по регулированию налоговых поступлений на различных уровнях бюджетной системы. </w:t>
      </w:r>
    </w:p>
    <w:p w14:paraId="1912FD48" w14:textId="0B6FD931"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Специальные налоговые режимы: место и роль в развитии малого и среднего бизнеса России. </w:t>
      </w:r>
    </w:p>
    <w:p w14:paraId="6A3D205F" w14:textId="1B609A3D"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lastRenderedPageBreak/>
        <w:t xml:space="preserve">Устранение международного двойного налогообложения резидентных организаций на примере стран ОЭСР. </w:t>
      </w:r>
    </w:p>
    <w:p w14:paraId="658B3894" w14:textId="24121491"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Концепция налогового резидентства в российском законодательстве. </w:t>
      </w:r>
    </w:p>
    <w:p w14:paraId="77BC0A61" w14:textId="6A69C40C"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Минимизация обязательств по НДФЛ: применение льгот и вычетов. </w:t>
      </w:r>
    </w:p>
    <w:p w14:paraId="541BDB02" w14:textId="7210E3D2" w:rsidR="0037080D"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 xml:space="preserve">Актуальные проблемы исчисления НДФЛ и пути их решения. </w:t>
      </w:r>
    </w:p>
    <w:p w14:paraId="6F8E07EF" w14:textId="0349EE4F" w:rsidR="00145B58" w:rsidRPr="0037080D" w:rsidRDefault="0037080D" w:rsidP="0037080D">
      <w:pPr>
        <w:pStyle w:val="aa"/>
        <w:numPr>
          <w:ilvl w:val="0"/>
          <w:numId w:val="15"/>
        </w:numPr>
        <w:tabs>
          <w:tab w:val="left" w:pos="1134"/>
        </w:tabs>
        <w:spacing w:after="0" w:line="360" w:lineRule="auto"/>
        <w:ind w:left="0" w:firstLine="709"/>
        <w:jc w:val="both"/>
        <w:rPr>
          <w:rFonts w:ascii="Times New Roman" w:hAnsi="Times New Roman" w:cs="Times New Roman"/>
          <w:sz w:val="28"/>
          <w:szCs w:val="28"/>
        </w:rPr>
      </w:pPr>
      <w:r w:rsidRPr="0037080D">
        <w:rPr>
          <w:rFonts w:ascii="Times New Roman" w:hAnsi="Times New Roman" w:cs="Times New Roman"/>
          <w:sz w:val="28"/>
          <w:szCs w:val="28"/>
        </w:rPr>
        <w:t>Особенности налогообложения доходов и имущества физических лиц-нерезидентов.</w:t>
      </w:r>
    </w:p>
    <w:p w14:paraId="36D3561C" w14:textId="77777777" w:rsidR="006A29CB" w:rsidRPr="00160823" w:rsidRDefault="001428A0" w:rsidP="00780C91">
      <w:pPr>
        <w:spacing w:after="0"/>
        <w:ind w:firstLine="567"/>
        <w:jc w:val="both"/>
        <w:outlineLvl w:val="0"/>
        <w:rPr>
          <w:rFonts w:ascii="Times New Roman" w:hAnsi="Times New Roman" w:cs="Times New Roman"/>
          <w:b/>
          <w:sz w:val="28"/>
          <w:szCs w:val="28"/>
        </w:rPr>
      </w:pPr>
      <w:bookmarkStart w:id="25" w:name="_Toc101393135"/>
      <w:r w:rsidRPr="00160823">
        <w:rPr>
          <w:rFonts w:ascii="Times New Roman" w:hAnsi="Times New Roman" w:cs="Times New Roman"/>
          <w:b/>
          <w:sz w:val="28"/>
          <w:szCs w:val="28"/>
        </w:rPr>
        <w:t>7. Фонд оценочных средств для проведения промежуточной аттес</w:t>
      </w:r>
      <w:r w:rsidR="006A29CB" w:rsidRPr="00160823">
        <w:rPr>
          <w:rFonts w:ascii="Times New Roman" w:hAnsi="Times New Roman" w:cs="Times New Roman"/>
          <w:b/>
          <w:sz w:val="28"/>
          <w:szCs w:val="28"/>
        </w:rPr>
        <w:t>тации обучающихся по дисциплине</w:t>
      </w:r>
      <w:bookmarkEnd w:id="25"/>
    </w:p>
    <w:p w14:paraId="649B346E" w14:textId="77777777" w:rsidR="00780C91" w:rsidRDefault="001428A0" w:rsidP="00780C91">
      <w:pPr>
        <w:spacing w:after="0"/>
        <w:ind w:firstLine="567"/>
        <w:jc w:val="both"/>
        <w:outlineLvl w:val="1"/>
        <w:rPr>
          <w:rFonts w:ascii="Times New Roman" w:hAnsi="Times New Roman" w:cs="Times New Roman"/>
          <w:b/>
          <w:sz w:val="28"/>
          <w:szCs w:val="28"/>
        </w:rPr>
      </w:pPr>
      <w:bookmarkStart w:id="26" w:name="_Toc29731733"/>
      <w:bookmarkStart w:id="27" w:name="_Toc101393136"/>
      <w:r w:rsidRPr="00160823">
        <w:rPr>
          <w:rFonts w:ascii="Times New Roman" w:hAnsi="Times New Roman" w:cs="Times New Roman"/>
          <w:b/>
          <w:sz w:val="28"/>
          <w:szCs w:val="28"/>
        </w:rPr>
        <w:t>7.1. Перечень компетенций, формируемых в процессе освоения дисциплины.</w:t>
      </w:r>
      <w:bookmarkEnd w:id="26"/>
      <w:bookmarkEnd w:id="27"/>
      <w:r w:rsidRPr="00160823">
        <w:rPr>
          <w:rFonts w:ascii="Times New Roman" w:hAnsi="Times New Roman" w:cs="Times New Roman"/>
          <w:b/>
          <w:sz w:val="28"/>
          <w:szCs w:val="28"/>
        </w:rPr>
        <w:t xml:space="preserve"> </w:t>
      </w:r>
    </w:p>
    <w:p w14:paraId="31374C02" w14:textId="77777777" w:rsidR="006A29CB" w:rsidRPr="00780C91" w:rsidRDefault="001428A0" w:rsidP="00845DE7">
      <w:pPr>
        <w:spacing w:after="0"/>
        <w:ind w:firstLine="567"/>
        <w:jc w:val="both"/>
        <w:rPr>
          <w:rFonts w:ascii="Times New Roman" w:hAnsi="Times New Roman" w:cs="Times New Roman"/>
          <w:sz w:val="28"/>
          <w:szCs w:val="28"/>
        </w:rPr>
      </w:pPr>
      <w:r w:rsidRPr="00780C91">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w:t>
      </w:r>
      <w:r w:rsidR="006A29CB" w:rsidRPr="00780C91">
        <w:rPr>
          <w:rFonts w:ascii="Times New Roman" w:hAnsi="Times New Roman" w:cs="Times New Roman"/>
          <w:sz w:val="28"/>
          <w:szCs w:val="28"/>
        </w:rPr>
        <w:t>я по дисциплине».</w:t>
      </w:r>
    </w:p>
    <w:p w14:paraId="316BBFB8" w14:textId="77777777" w:rsidR="006A29CB" w:rsidRDefault="001428A0" w:rsidP="00780C91">
      <w:pPr>
        <w:spacing w:after="0"/>
        <w:ind w:firstLine="567"/>
        <w:jc w:val="both"/>
        <w:outlineLvl w:val="1"/>
        <w:rPr>
          <w:rFonts w:ascii="Times New Roman" w:hAnsi="Times New Roman" w:cs="Times New Roman"/>
          <w:b/>
          <w:sz w:val="28"/>
          <w:szCs w:val="28"/>
        </w:rPr>
      </w:pPr>
      <w:bookmarkStart w:id="28" w:name="_Toc29731734"/>
      <w:bookmarkStart w:id="29" w:name="_Toc101393137"/>
      <w:r w:rsidRPr="00160823">
        <w:rPr>
          <w:rFonts w:ascii="Times New Roman" w:hAnsi="Times New Roman" w:cs="Times New Roman"/>
          <w:b/>
          <w:sz w:val="28"/>
          <w:szCs w:val="28"/>
        </w:rPr>
        <w:t>7.2</w:t>
      </w:r>
      <w:r w:rsidRPr="00A15F3B">
        <w:rPr>
          <w:rFonts w:ascii="Times New Roman" w:hAnsi="Times New Roman" w:cs="Times New Roman"/>
          <w:b/>
          <w:sz w:val="28"/>
          <w:szCs w:val="28"/>
        </w:rPr>
        <w:t xml:space="preserve">. </w:t>
      </w:r>
      <w:r w:rsidR="00B85F67" w:rsidRPr="00A15F3B">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8"/>
      <w:bookmarkEnd w:id="29"/>
      <w:r w:rsidR="00B85F67">
        <w:rPr>
          <w:rFonts w:ascii="Times New Roman" w:hAnsi="Times New Roman" w:cs="Times New Roman"/>
          <w:b/>
          <w:sz w:val="28"/>
          <w:szCs w:val="28"/>
        </w:rPr>
        <w:t xml:space="preserve"> </w:t>
      </w:r>
    </w:p>
    <w:p w14:paraId="0DA6CB44" w14:textId="58EF7DD3" w:rsidR="00381E48" w:rsidRDefault="00F44BC0" w:rsidP="00F44BC0">
      <w:pPr>
        <w:spacing w:after="0" w:line="240" w:lineRule="auto"/>
        <w:ind w:firstLine="567"/>
        <w:jc w:val="right"/>
        <w:rPr>
          <w:rFonts w:ascii="Times New Roman" w:hAnsi="Times New Roman" w:cs="Times New Roman"/>
          <w:sz w:val="28"/>
          <w:szCs w:val="28"/>
        </w:rPr>
      </w:pPr>
      <w:r>
        <w:rPr>
          <w:rFonts w:ascii="Times New Roman" w:hAnsi="Times New Roman" w:cs="Times New Roman"/>
          <w:sz w:val="28"/>
          <w:szCs w:val="28"/>
        </w:rPr>
        <w:t>Таблица 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40"/>
        <w:gridCol w:w="2368"/>
        <w:gridCol w:w="2503"/>
      </w:tblGrid>
      <w:tr w:rsidR="00213151" w:rsidRPr="00307084" w14:paraId="69AF5289" w14:textId="77777777" w:rsidTr="0037080D">
        <w:trPr>
          <w:trHeight w:val="475"/>
        </w:trPr>
        <w:tc>
          <w:tcPr>
            <w:tcW w:w="2240" w:type="dxa"/>
            <w:shd w:val="clear" w:color="auto" w:fill="auto"/>
          </w:tcPr>
          <w:p w14:paraId="52D0A5E0" w14:textId="58707BC3" w:rsidR="00213151" w:rsidRPr="00F44BC0" w:rsidRDefault="00213151" w:rsidP="00B80AE7">
            <w:pPr>
              <w:spacing w:after="0" w:line="240" w:lineRule="auto"/>
              <w:jc w:val="center"/>
              <w:rPr>
                <w:rFonts w:ascii="Times New Roman" w:hAnsi="Times New Roman" w:cs="Times New Roman"/>
                <w:b/>
                <w:sz w:val="24"/>
                <w:szCs w:val="24"/>
              </w:rPr>
            </w:pPr>
            <w:r w:rsidRPr="00F44BC0">
              <w:rPr>
                <w:rFonts w:ascii="Times New Roman" w:hAnsi="Times New Roman" w:cs="Times New Roman"/>
                <w:b/>
                <w:sz w:val="24"/>
                <w:szCs w:val="24"/>
              </w:rPr>
              <w:t>Наименование компетенции</w:t>
            </w:r>
          </w:p>
        </w:tc>
        <w:tc>
          <w:tcPr>
            <w:tcW w:w="2115" w:type="dxa"/>
            <w:shd w:val="clear" w:color="auto" w:fill="auto"/>
          </w:tcPr>
          <w:p w14:paraId="297868BB" w14:textId="6E48D143" w:rsidR="00213151" w:rsidRPr="00F44BC0" w:rsidRDefault="00213151" w:rsidP="00B80AE7">
            <w:pPr>
              <w:spacing w:after="0" w:line="240" w:lineRule="auto"/>
              <w:jc w:val="center"/>
              <w:rPr>
                <w:rFonts w:ascii="Times New Roman" w:hAnsi="Times New Roman" w:cs="Times New Roman"/>
                <w:b/>
                <w:sz w:val="24"/>
                <w:szCs w:val="24"/>
              </w:rPr>
            </w:pPr>
            <w:r w:rsidRPr="00F44BC0">
              <w:rPr>
                <w:rFonts w:ascii="Times New Roman" w:hAnsi="Times New Roman" w:cs="Times New Roman"/>
                <w:b/>
                <w:sz w:val="24"/>
                <w:szCs w:val="24"/>
              </w:rPr>
              <w:t>Наименование  индикаторов достижения компетенции</w:t>
            </w:r>
          </w:p>
        </w:tc>
        <w:tc>
          <w:tcPr>
            <w:tcW w:w="2368" w:type="dxa"/>
          </w:tcPr>
          <w:p w14:paraId="0B56860F" w14:textId="709786A8" w:rsidR="00213151" w:rsidRPr="00F44BC0" w:rsidRDefault="00213151" w:rsidP="00B80AE7">
            <w:pPr>
              <w:spacing w:after="0" w:line="240" w:lineRule="auto"/>
              <w:jc w:val="center"/>
              <w:rPr>
                <w:rFonts w:ascii="Times New Roman" w:hAnsi="Times New Roman" w:cs="Times New Roman"/>
                <w:b/>
                <w:iCs/>
                <w:sz w:val="24"/>
                <w:szCs w:val="24"/>
                <w:u w:val="single"/>
              </w:rPr>
            </w:pPr>
            <w:r w:rsidRPr="00F44BC0">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628" w:type="dxa"/>
          </w:tcPr>
          <w:p w14:paraId="1161A2CD" w14:textId="77777777" w:rsidR="00213151" w:rsidRPr="00F44BC0" w:rsidRDefault="00213151" w:rsidP="00B80AE7">
            <w:pPr>
              <w:spacing w:after="0" w:line="240" w:lineRule="auto"/>
              <w:jc w:val="center"/>
              <w:rPr>
                <w:rFonts w:ascii="Times New Roman" w:hAnsi="Times New Roman" w:cs="Times New Roman"/>
                <w:b/>
                <w:sz w:val="24"/>
                <w:szCs w:val="24"/>
              </w:rPr>
            </w:pPr>
            <w:r w:rsidRPr="00F44BC0">
              <w:rPr>
                <w:rFonts w:ascii="Times New Roman" w:hAnsi="Times New Roman" w:cs="Times New Roman"/>
                <w:b/>
                <w:sz w:val="24"/>
                <w:szCs w:val="24"/>
              </w:rPr>
              <w:t>Типовые контрольные задания</w:t>
            </w:r>
          </w:p>
        </w:tc>
      </w:tr>
      <w:tr w:rsidR="00B80AE7" w:rsidRPr="00307084" w14:paraId="69FA10C4" w14:textId="77777777" w:rsidTr="0037080D">
        <w:tc>
          <w:tcPr>
            <w:tcW w:w="2240" w:type="dxa"/>
            <w:vMerge w:val="restart"/>
            <w:shd w:val="clear" w:color="auto" w:fill="auto"/>
          </w:tcPr>
          <w:p w14:paraId="53FBCF02" w14:textId="7C2A34F3" w:rsidR="0037080D" w:rsidRPr="00307084" w:rsidRDefault="0037080D"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ПК-2.</w:t>
            </w:r>
          </w:p>
          <w:p w14:paraId="04995D4D" w14:textId="2F4EDC3C" w:rsidR="00B80AE7" w:rsidRPr="00307084" w:rsidRDefault="0037080D"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115" w:type="dxa"/>
            <w:shd w:val="clear" w:color="auto" w:fill="auto"/>
          </w:tcPr>
          <w:p w14:paraId="46FE8513" w14:textId="4DF407DD" w:rsidR="00B80AE7" w:rsidRPr="00307084" w:rsidRDefault="0037080D"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w:t>
            </w:r>
          </w:p>
        </w:tc>
        <w:tc>
          <w:tcPr>
            <w:tcW w:w="2368" w:type="dxa"/>
          </w:tcPr>
          <w:p w14:paraId="7E745BB2" w14:textId="77777777" w:rsidR="001878FF" w:rsidRPr="001878FF" w:rsidRDefault="001878FF" w:rsidP="00307084">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методики анализа налогового законодательства, направленной на выявление рисков налоговой оптимизации.</w:t>
            </w:r>
          </w:p>
          <w:p w14:paraId="42B0626C" w14:textId="50EEBA11" w:rsidR="00B80AE7" w:rsidRPr="00307084" w:rsidRDefault="001878FF"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Times New Roman" w:hAnsi="Times New Roman" w:cs="Times New Roman"/>
                <w:b/>
                <w:i/>
                <w:sz w:val="24"/>
                <w:szCs w:val="24"/>
              </w:rPr>
              <w:t>Уметь:</w:t>
            </w:r>
            <w:r w:rsidRPr="00307084">
              <w:rPr>
                <w:rFonts w:ascii="Times New Roman" w:eastAsia="Times New Roman" w:hAnsi="Times New Roman" w:cs="Times New Roman"/>
                <w:sz w:val="24"/>
                <w:szCs w:val="24"/>
              </w:rPr>
              <w:t xml:space="preserve"> разрабатывать рекомендации по управлению налоговыми рисками, осуществлять налоговое консультирование на основе этических принципов </w:t>
            </w:r>
            <w:r w:rsidRPr="00307084">
              <w:rPr>
                <w:rFonts w:ascii="Times New Roman" w:eastAsia="Times New Roman" w:hAnsi="Times New Roman" w:cs="Times New Roman"/>
                <w:sz w:val="24"/>
                <w:szCs w:val="24"/>
              </w:rPr>
              <w:lastRenderedPageBreak/>
              <w:t>профессионального поведения налогового консультанта.</w:t>
            </w:r>
          </w:p>
        </w:tc>
        <w:tc>
          <w:tcPr>
            <w:tcW w:w="2628" w:type="dxa"/>
          </w:tcPr>
          <w:p w14:paraId="10A7B407" w14:textId="280083F6" w:rsidR="00B80AE7" w:rsidRPr="00307084" w:rsidRDefault="0037080D" w:rsidP="00735DA2">
            <w:pPr>
              <w:spacing w:after="0" w:line="240" w:lineRule="auto"/>
              <w:jc w:val="both"/>
              <w:rPr>
                <w:rFonts w:ascii="Times New Roman" w:eastAsia="Calibri" w:hAnsi="Times New Roman" w:cs="Times New Roman"/>
                <w:sz w:val="20"/>
                <w:szCs w:val="20"/>
                <w:lang w:eastAsia="en-US"/>
              </w:rPr>
            </w:pPr>
            <w:r w:rsidRPr="00307084">
              <w:rPr>
                <w:rFonts w:ascii="Times New Roman" w:eastAsia="Calibri" w:hAnsi="Times New Roman" w:cs="Times New Roman"/>
                <w:sz w:val="20"/>
                <w:szCs w:val="20"/>
                <w:lang w:eastAsia="en-US"/>
              </w:rPr>
              <w:lastRenderedPageBreak/>
              <w:t>Вопрос.</w:t>
            </w:r>
            <w:r w:rsidR="001878FF" w:rsidRPr="00307084">
              <w:rPr>
                <w:sz w:val="20"/>
                <w:szCs w:val="20"/>
              </w:rPr>
              <w:t xml:space="preserve"> </w:t>
            </w:r>
            <w:r w:rsidR="001878FF" w:rsidRPr="00307084">
              <w:rPr>
                <w:rFonts w:ascii="Times New Roman" w:eastAsia="Calibri" w:hAnsi="Times New Roman" w:cs="Times New Roman"/>
                <w:sz w:val="20"/>
                <w:szCs w:val="20"/>
                <w:lang w:eastAsia="en-US"/>
              </w:rPr>
              <w:t>Охарактеризуйте меры по предотвращению рисков налоговых правонарушений.</w:t>
            </w:r>
          </w:p>
          <w:p w14:paraId="1F4C5DB6" w14:textId="77777777" w:rsidR="001878FF" w:rsidRPr="00307084" w:rsidRDefault="001878FF" w:rsidP="00735DA2">
            <w:pPr>
              <w:spacing w:after="0" w:line="240" w:lineRule="auto"/>
              <w:jc w:val="both"/>
              <w:rPr>
                <w:rFonts w:ascii="Times New Roman" w:eastAsia="Calibri" w:hAnsi="Times New Roman" w:cs="Times New Roman"/>
                <w:sz w:val="20"/>
                <w:szCs w:val="20"/>
                <w:lang w:eastAsia="en-US"/>
              </w:rPr>
            </w:pPr>
          </w:p>
          <w:p w14:paraId="76DF2778" w14:textId="7E41EB6C" w:rsidR="0037080D" w:rsidRPr="00307084" w:rsidRDefault="0037080D" w:rsidP="00735DA2">
            <w:pPr>
              <w:spacing w:after="0" w:line="240" w:lineRule="auto"/>
              <w:jc w:val="both"/>
              <w:rPr>
                <w:rFonts w:ascii="Times New Roman" w:eastAsia="Calibri" w:hAnsi="Times New Roman" w:cs="Times New Roman"/>
                <w:sz w:val="20"/>
                <w:szCs w:val="20"/>
                <w:lang w:eastAsia="en-US"/>
              </w:rPr>
            </w:pPr>
            <w:r w:rsidRPr="00307084">
              <w:rPr>
                <w:rFonts w:ascii="Times New Roman" w:eastAsia="Calibri" w:hAnsi="Times New Roman" w:cs="Times New Roman"/>
                <w:sz w:val="20"/>
                <w:szCs w:val="20"/>
                <w:lang w:eastAsia="en-US"/>
              </w:rPr>
              <w:t xml:space="preserve">Задание. </w:t>
            </w:r>
            <w:r w:rsidR="001878FF" w:rsidRPr="00307084">
              <w:rPr>
                <w:rFonts w:ascii="Times New Roman" w:eastAsia="Calibri" w:hAnsi="Times New Roman" w:cs="Times New Roman"/>
                <w:sz w:val="20"/>
                <w:szCs w:val="20"/>
                <w:lang w:eastAsia="en-US"/>
              </w:rPr>
              <w:t xml:space="preserve">Произведите окончательный расчет по НДФЛ Ивановой О.С. в 2024 году на основании следующих данных: Гражданка Иванова О.В. в 2024 году получала по основному месту следующие доходы: заработная плата ежемесячно в размере 78 000 руб.; материальная помощь в связи с переездом - 17 000 руб. в августе. У гражданки один несовершеннолетний ребенок. 12 августа 2024 </w:t>
            </w:r>
            <w:r w:rsidR="001878FF" w:rsidRPr="00307084">
              <w:rPr>
                <w:rFonts w:ascii="Times New Roman" w:eastAsia="Calibri" w:hAnsi="Times New Roman" w:cs="Times New Roman"/>
                <w:sz w:val="20"/>
                <w:szCs w:val="20"/>
                <w:lang w:eastAsia="en-US"/>
              </w:rPr>
              <w:lastRenderedPageBreak/>
              <w:t>года она выиграла приз в рекламном конкурсе – легковой автомобиль. Стоимость автомобиля, согласно условиям договора дарения, составила 1 600 000 руб. 20 ноября автомобиль продан. Доход от продажи составил 1 500 000 руб. В текущем году гражданка сдавала в аренду однокомнатную квартиру, ежемесячные доходы составляли 25 000 руб. Кроме того, в 2024 году Иванова О.В. израсходовала на оплату лечения своей матери 65 000 руб., и на свое обучение в ВУЗе – 86 000 руб. Все права гражданки на социальные налоговые вычеты подтверждены.</w:t>
            </w:r>
          </w:p>
        </w:tc>
      </w:tr>
      <w:tr w:rsidR="0037080D" w:rsidRPr="00307084" w14:paraId="7618C01F" w14:textId="77777777" w:rsidTr="0037080D">
        <w:tc>
          <w:tcPr>
            <w:tcW w:w="2240" w:type="dxa"/>
            <w:vMerge/>
            <w:shd w:val="clear" w:color="auto" w:fill="auto"/>
          </w:tcPr>
          <w:p w14:paraId="4CB21AC6" w14:textId="77777777" w:rsidR="0037080D" w:rsidRPr="00307084" w:rsidRDefault="0037080D" w:rsidP="00307084">
            <w:pPr>
              <w:spacing w:after="0" w:line="240" w:lineRule="auto"/>
              <w:jc w:val="both"/>
              <w:rPr>
                <w:rFonts w:ascii="Times New Roman" w:eastAsia="Calibri" w:hAnsi="Times New Roman" w:cs="Times New Roman"/>
                <w:sz w:val="24"/>
                <w:szCs w:val="24"/>
                <w:lang w:eastAsia="en-US"/>
              </w:rPr>
            </w:pPr>
          </w:p>
        </w:tc>
        <w:tc>
          <w:tcPr>
            <w:tcW w:w="2115" w:type="dxa"/>
            <w:shd w:val="clear" w:color="auto" w:fill="auto"/>
          </w:tcPr>
          <w:p w14:paraId="67B9F9DD" w14:textId="3FAC96F1" w:rsidR="0037080D" w:rsidRPr="00307084" w:rsidRDefault="0037080D"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Times New Roman" w:hAnsi="Times New Roman" w:cs="Times New Roman"/>
                <w:sz w:val="24"/>
                <w:szCs w:val="24"/>
              </w:rPr>
              <w:t>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368" w:type="dxa"/>
          </w:tcPr>
          <w:p w14:paraId="2AF28810" w14:textId="77777777" w:rsidR="001878FF" w:rsidRPr="001878FF" w:rsidRDefault="001878FF" w:rsidP="00307084">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принципы профессионального поведения налогового консультанта </w:t>
            </w:r>
          </w:p>
          <w:p w14:paraId="64B38E9D" w14:textId="355A9F43" w:rsidR="0037080D" w:rsidRPr="00307084" w:rsidRDefault="001878FF"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Times New Roman" w:hAnsi="Times New Roman" w:cs="Times New Roman"/>
                <w:b/>
                <w:bCs/>
                <w:i/>
                <w:iCs/>
                <w:sz w:val="24"/>
                <w:szCs w:val="24"/>
              </w:rPr>
              <w:t>Уметь:</w:t>
            </w:r>
            <w:r w:rsidRPr="00307084">
              <w:rPr>
                <w:rFonts w:ascii="Times New Roman" w:eastAsia="Times New Roman" w:hAnsi="Times New Roman" w:cs="Times New Roman"/>
                <w:sz w:val="24"/>
                <w:szCs w:val="24"/>
              </w:rPr>
              <w:t xml:space="preserve"> проводить налоговое консультирование с использованием современного методического и информационного инструментария.</w:t>
            </w:r>
          </w:p>
        </w:tc>
        <w:tc>
          <w:tcPr>
            <w:tcW w:w="2628" w:type="dxa"/>
          </w:tcPr>
          <w:p w14:paraId="4DD74AC8" w14:textId="6EC3C012" w:rsidR="001878FF" w:rsidRPr="00307084" w:rsidRDefault="001878FF" w:rsidP="00735DA2">
            <w:pPr>
              <w:tabs>
                <w:tab w:val="num" w:pos="1134"/>
              </w:tabs>
              <w:spacing w:after="0" w:line="240" w:lineRule="auto"/>
              <w:jc w:val="both"/>
              <w:rPr>
                <w:rFonts w:ascii="Times New Roman" w:eastAsia="Calibri" w:hAnsi="Times New Roman" w:cs="Times New Roman"/>
                <w:sz w:val="20"/>
                <w:szCs w:val="20"/>
                <w:lang w:eastAsia="en-US"/>
              </w:rPr>
            </w:pPr>
            <w:r w:rsidRPr="00307084">
              <w:rPr>
                <w:rFonts w:ascii="Times New Roman" w:eastAsia="Calibri" w:hAnsi="Times New Roman" w:cs="Times New Roman"/>
                <w:sz w:val="20"/>
                <w:szCs w:val="20"/>
                <w:lang w:eastAsia="en-US"/>
              </w:rPr>
              <w:t>Вопрос. Приведите примеры налоговых схем, связанных с</w:t>
            </w:r>
          </w:p>
          <w:p w14:paraId="005BD91E" w14:textId="20753A2B" w:rsidR="0037080D" w:rsidRDefault="001878FF" w:rsidP="00735DA2">
            <w:pPr>
              <w:tabs>
                <w:tab w:val="num" w:pos="1134"/>
              </w:tabs>
              <w:spacing w:after="0" w:line="240" w:lineRule="auto"/>
              <w:jc w:val="both"/>
              <w:rPr>
                <w:rFonts w:ascii="Times New Roman" w:eastAsia="Calibri" w:hAnsi="Times New Roman" w:cs="Times New Roman"/>
                <w:sz w:val="20"/>
                <w:szCs w:val="20"/>
                <w:lang w:eastAsia="en-US"/>
              </w:rPr>
            </w:pPr>
            <w:r w:rsidRPr="00307084">
              <w:rPr>
                <w:rFonts w:ascii="Times New Roman" w:eastAsia="Calibri" w:hAnsi="Times New Roman" w:cs="Times New Roman"/>
                <w:sz w:val="20"/>
                <w:szCs w:val="20"/>
                <w:lang w:eastAsia="en-US"/>
              </w:rPr>
              <w:t>уклонением от уплаты налогов налогоплательщиками.</w:t>
            </w:r>
          </w:p>
          <w:p w14:paraId="4C4547A8" w14:textId="77777777" w:rsidR="0057597A" w:rsidRPr="00307084" w:rsidRDefault="0057597A" w:rsidP="00735DA2">
            <w:pPr>
              <w:tabs>
                <w:tab w:val="num" w:pos="1134"/>
              </w:tabs>
              <w:spacing w:after="0" w:line="240" w:lineRule="auto"/>
              <w:jc w:val="both"/>
              <w:rPr>
                <w:rFonts w:ascii="Times New Roman" w:eastAsia="Calibri" w:hAnsi="Times New Roman" w:cs="Times New Roman"/>
                <w:sz w:val="20"/>
                <w:szCs w:val="20"/>
                <w:lang w:eastAsia="en-US"/>
              </w:rPr>
            </w:pPr>
          </w:p>
          <w:p w14:paraId="57731C7D" w14:textId="557A6062" w:rsidR="001878FF" w:rsidRPr="00307084" w:rsidRDefault="001878FF" w:rsidP="00735DA2">
            <w:pPr>
              <w:tabs>
                <w:tab w:val="num" w:pos="1134"/>
              </w:tabs>
              <w:spacing w:after="0" w:line="240" w:lineRule="auto"/>
              <w:jc w:val="both"/>
              <w:rPr>
                <w:rFonts w:ascii="Times New Roman" w:eastAsia="Calibri" w:hAnsi="Times New Roman" w:cs="Times New Roman"/>
                <w:sz w:val="20"/>
                <w:szCs w:val="20"/>
                <w:lang w:eastAsia="en-US"/>
              </w:rPr>
            </w:pPr>
            <w:r w:rsidRPr="00307084">
              <w:rPr>
                <w:rFonts w:ascii="Times New Roman" w:eastAsia="Calibri" w:hAnsi="Times New Roman" w:cs="Times New Roman"/>
                <w:sz w:val="20"/>
                <w:szCs w:val="20"/>
                <w:lang w:eastAsia="en-US"/>
              </w:rPr>
              <w:t>Задание. Выскажите свое мнение по вопросу о том, должен ли налогоплательщик нести ответственность за выбор контрагента и возможные неблагоприятные, в связи с этим последствия?</w:t>
            </w:r>
          </w:p>
        </w:tc>
      </w:tr>
      <w:tr w:rsidR="0037080D" w:rsidRPr="00307084" w14:paraId="31AA887D" w14:textId="77777777" w:rsidTr="0037080D">
        <w:trPr>
          <w:trHeight w:val="570"/>
        </w:trPr>
        <w:tc>
          <w:tcPr>
            <w:tcW w:w="2240" w:type="dxa"/>
            <w:vMerge w:val="restart"/>
            <w:shd w:val="clear" w:color="auto" w:fill="auto"/>
          </w:tcPr>
          <w:p w14:paraId="2F47A326" w14:textId="6BD597B7" w:rsidR="0037080D" w:rsidRPr="00307084" w:rsidRDefault="0037080D" w:rsidP="00307084">
            <w:pPr>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ПКН-7. Способность разрабатывать программы в области финансовой грамотности и участвовать в их реализации</w:t>
            </w:r>
          </w:p>
          <w:p w14:paraId="4D77DC19" w14:textId="6A4AC530" w:rsidR="0037080D" w:rsidRPr="00307084" w:rsidRDefault="0037080D"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ab/>
            </w:r>
            <w:r w:rsidRPr="00307084">
              <w:rPr>
                <w:rFonts w:ascii="Times New Roman" w:eastAsia="Calibri" w:hAnsi="Times New Roman" w:cs="Times New Roman"/>
                <w:sz w:val="24"/>
                <w:szCs w:val="24"/>
                <w:lang w:eastAsia="en-US"/>
              </w:rPr>
              <w:tab/>
            </w:r>
          </w:p>
        </w:tc>
        <w:tc>
          <w:tcPr>
            <w:tcW w:w="2115" w:type="dxa"/>
            <w:shd w:val="clear" w:color="auto" w:fill="auto"/>
          </w:tcPr>
          <w:p w14:paraId="3AB29EF1" w14:textId="2C57E221" w:rsidR="0037080D" w:rsidRPr="00307084" w:rsidRDefault="0037080D" w:rsidP="00307084">
            <w:pPr>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1. Применяет профессиональные знания для обсуждения проблем в области финансов с аудиториями разного уровня финансовой грамотности.</w:t>
            </w:r>
          </w:p>
          <w:p w14:paraId="0A438C6B" w14:textId="620AA064" w:rsidR="0037080D" w:rsidRPr="00307084" w:rsidRDefault="0037080D" w:rsidP="00307084">
            <w:pPr>
              <w:pStyle w:val="aa"/>
              <w:spacing w:after="0" w:line="240" w:lineRule="auto"/>
              <w:ind w:left="0"/>
              <w:jc w:val="both"/>
              <w:rPr>
                <w:rFonts w:ascii="Times New Roman" w:eastAsia="Calibri" w:hAnsi="Times New Roman" w:cs="Times New Roman"/>
                <w:sz w:val="24"/>
                <w:szCs w:val="24"/>
                <w:lang w:eastAsia="en-US"/>
              </w:rPr>
            </w:pPr>
          </w:p>
        </w:tc>
        <w:tc>
          <w:tcPr>
            <w:tcW w:w="2368" w:type="dxa"/>
          </w:tcPr>
          <w:p w14:paraId="19BF13CF" w14:textId="77777777" w:rsidR="001878FF" w:rsidRPr="00307084" w:rsidRDefault="001878FF"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Calibri" w:hAnsi="Times New Roman" w:cs="Times New Roman"/>
                <w:b/>
                <w:bCs/>
                <w:i/>
                <w:iCs/>
                <w:sz w:val="24"/>
                <w:szCs w:val="24"/>
                <w:lang w:eastAsia="en-US"/>
              </w:rPr>
              <w:t>Знать:</w:t>
            </w:r>
            <w:r w:rsidRPr="00307084">
              <w:rPr>
                <w:rFonts w:ascii="Times New Roman" w:eastAsia="Calibri" w:hAnsi="Times New Roman" w:cs="Times New Roman"/>
                <w:sz w:val="24"/>
                <w:szCs w:val="24"/>
                <w:lang w:eastAsia="en-US"/>
              </w:rPr>
              <w:t xml:space="preserve"> методы оценки и минимизации налоговых рисков налогоплательщиков – организаций.</w:t>
            </w:r>
          </w:p>
          <w:p w14:paraId="52679BC7" w14:textId="77777777" w:rsidR="001878FF" w:rsidRPr="00307084" w:rsidRDefault="001878FF" w:rsidP="00307084">
            <w:pPr>
              <w:spacing w:after="0" w:line="240" w:lineRule="auto"/>
              <w:jc w:val="both"/>
              <w:rPr>
                <w:rFonts w:ascii="Times New Roman" w:eastAsia="Calibri" w:hAnsi="Times New Roman" w:cs="Times New Roman"/>
                <w:b/>
                <w:bCs/>
                <w:i/>
                <w:iCs/>
                <w:sz w:val="24"/>
                <w:szCs w:val="24"/>
                <w:lang w:eastAsia="en-US"/>
              </w:rPr>
            </w:pPr>
          </w:p>
          <w:p w14:paraId="5C6E9679" w14:textId="6BD0083E" w:rsidR="0037080D" w:rsidRPr="00307084" w:rsidRDefault="001878FF" w:rsidP="00307084">
            <w:pPr>
              <w:spacing w:after="0" w:line="240" w:lineRule="auto"/>
              <w:jc w:val="both"/>
              <w:rPr>
                <w:rFonts w:ascii="Times New Roman" w:eastAsia="Calibri" w:hAnsi="Times New Roman" w:cs="Times New Roman"/>
                <w:sz w:val="24"/>
                <w:szCs w:val="24"/>
                <w:lang w:eastAsia="en-US"/>
              </w:rPr>
            </w:pPr>
            <w:r w:rsidRPr="00307084">
              <w:rPr>
                <w:rFonts w:ascii="Times New Roman" w:eastAsia="Calibri" w:hAnsi="Times New Roman" w:cs="Times New Roman"/>
                <w:b/>
                <w:bCs/>
                <w:i/>
                <w:iCs/>
                <w:sz w:val="24"/>
                <w:szCs w:val="24"/>
                <w:lang w:eastAsia="en-US"/>
              </w:rPr>
              <w:t>Уметь:</w:t>
            </w:r>
            <w:r w:rsidRPr="00307084">
              <w:rPr>
                <w:rFonts w:ascii="Times New Roman" w:eastAsia="Calibri" w:hAnsi="Times New Roman" w:cs="Times New Roman"/>
                <w:sz w:val="24"/>
                <w:szCs w:val="24"/>
                <w:lang w:eastAsia="en-US"/>
              </w:rPr>
              <w:t xml:space="preserve"> оценивать эффективность управления налоговыми рисками с учетом фактора неопределенности.</w:t>
            </w:r>
          </w:p>
        </w:tc>
        <w:tc>
          <w:tcPr>
            <w:tcW w:w="2628" w:type="dxa"/>
          </w:tcPr>
          <w:p w14:paraId="7402A20E" w14:textId="03E7DC92" w:rsidR="0037080D" w:rsidRPr="00307084" w:rsidRDefault="001878FF" w:rsidP="00735DA2">
            <w:pPr>
              <w:spacing w:after="0" w:line="240" w:lineRule="auto"/>
              <w:jc w:val="both"/>
              <w:rPr>
                <w:rFonts w:ascii="Times New Roman" w:eastAsia="Times New Roman" w:hAnsi="Times New Roman" w:cs="Times New Roman"/>
                <w:bCs/>
                <w:iCs/>
                <w:sz w:val="20"/>
                <w:szCs w:val="20"/>
              </w:rPr>
            </w:pPr>
            <w:r w:rsidRPr="00307084">
              <w:rPr>
                <w:rFonts w:ascii="Times New Roman" w:eastAsia="Times New Roman" w:hAnsi="Times New Roman" w:cs="Times New Roman"/>
                <w:bCs/>
                <w:iCs/>
                <w:sz w:val="20"/>
                <w:szCs w:val="20"/>
              </w:rPr>
              <w:t>Вопрос. Раскройте механизм воздействие прямых и косвенных налогов на предпринимательскую деятельность организаций.</w:t>
            </w:r>
          </w:p>
          <w:p w14:paraId="14F496D4" w14:textId="77777777" w:rsidR="001878FF" w:rsidRPr="00307084" w:rsidRDefault="001878FF" w:rsidP="00735DA2">
            <w:pPr>
              <w:spacing w:after="0" w:line="240" w:lineRule="auto"/>
              <w:jc w:val="both"/>
              <w:rPr>
                <w:rFonts w:ascii="Times New Roman" w:eastAsia="Times New Roman" w:hAnsi="Times New Roman" w:cs="Times New Roman"/>
                <w:bCs/>
                <w:iCs/>
                <w:sz w:val="20"/>
                <w:szCs w:val="20"/>
              </w:rPr>
            </w:pPr>
          </w:p>
          <w:p w14:paraId="7C6D8A9F" w14:textId="77777777" w:rsidR="001878FF" w:rsidRPr="00307084" w:rsidRDefault="001878FF" w:rsidP="00735DA2">
            <w:pPr>
              <w:spacing w:after="0" w:line="240" w:lineRule="auto"/>
              <w:jc w:val="both"/>
              <w:rPr>
                <w:rFonts w:ascii="Times New Roman" w:eastAsia="Times New Roman" w:hAnsi="Times New Roman" w:cs="Times New Roman"/>
                <w:bCs/>
                <w:iCs/>
                <w:sz w:val="20"/>
                <w:szCs w:val="20"/>
              </w:rPr>
            </w:pPr>
            <w:r w:rsidRPr="00307084">
              <w:rPr>
                <w:rFonts w:ascii="Times New Roman" w:eastAsia="Times New Roman" w:hAnsi="Times New Roman" w:cs="Times New Roman"/>
                <w:bCs/>
                <w:iCs/>
                <w:sz w:val="20"/>
                <w:szCs w:val="20"/>
              </w:rPr>
              <w:t>Задание.</w:t>
            </w:r>
          </w:p>
          <w:p w14:paraId="6FE94F59" w14:textId="77777777" w:rsidR="001878FF" w:rsidRPr="00307084" w:rsidRDefault="001878FF" w:rsidP="00735DA2">
            <w:pPr>
              <w:spacing w:after="0" w:line="240" w:lineRule="auto"/>
              <w:jc w:val="both"/>
              <w:rPr>
                <w:rFonts w:ascii="Times New Roman" w:eastAsia="Times New Roman" w:hAnsi="Times New Roman" w:cs="Times New Roman"/>
                <w:bCs/>
                <w:iCs/>
                <w:sz w:val="20"/>
                <w:szCs w:val="20"/>
              </w:rPr>
            </w:pPr>
            <w:r w:rsidRPr="00307084">
              <w:rPr>
                <w:rFonts w:ascii="Times New Roman" w:eastAsia="Times New Roman" w:hAnsi="Times New Roman" w:cs="Times New Roman"/>
                <w:bCs/>
                <w:iCs/>
                <w:sz w:val="20"/>
                <w:szCs w:val="20"/>
              </w:rPr>
              <w:t xml:space="preserve">Организация «Альфа» имеет филиал в Республике Армения. За I квартал 2024 г. филиалом получены доходы в размере 500 000 руб. Расходы, связанные с </w:t>
            </w:r>
            <w:r w:rsidRPr="00307084">
              <w:rPr>
                <w:rFonts w:ascii="Times New Roman" w:eastAsia="Times New Roman" w:hAnsi="Times New Roman" w:cs="Times New Roman"/>
                <w:bCs/>
                <w:iCs/>
                <w:sz w:val="20"/>
                <w:szCs w:val="20"/>
              </w:rPr>
              <w:lastRenderedPageBreak/>
              <w:t xml:space="preserve">деятельностью филиала в Армении, за I квартал 2024 г. составили 270 000 руб., в том числе: - командировочные расходы - 50 000 руб.; - амортизационные отчисления - 100 000 руб.; - расходы на оплату труда - 80 000 руб.; - обязательные страховые взносы - 24 000 руб. </w:t>
            </w:r>
          </w:p>
          <w:p w14:paraId="66D67218" w14:textId="77777777" w:rsidR="001878FF" w:rsidRPr="00307084" w:rsidRDefault="001878FF" w:rsidP="00735DA2">
            <w:pPr>
              <w:spacing w:after="0" w:line="240" w:lineRule="auto"/>
              <w:jc w:val="both"/>
              <w:rPr>
                <w:rFonts w:ascii="Times New Roman" w:eastAsia="Times New Roman" w:hAnsi="Times New Roman" w:cs="Times New Roman"/>
                <w:bCs/>
                <w:iCs/>
                <w:sz w:val="20"/>
                <w:szCs w:val="20"/>
              </w:rPr>
            </w:pPr>
            <w:r w:rsidRPr="00307084">
              <w:rPr>
                <w:rFonts w:ascii="Times New Roman" w:eastAsia="Times New Roman" w:hAnsi="Times New Roman" w:cs="Times New Roman"/>
                <w:bCs/>
                <w:iCs/>
                <w:sz w:val="20"/>
                <w:szCs w:val="20"/>
              </w:rPr>
              <w:t xml:space="preserve">1. Какова величина налога на прибыль организации, уплаченная в республике Армения, если ставка налога равна 25 % от прибыли для налогообложения. 2. Какую сумму налога на прибыль организаций можно зачесть при исчислении налога на прибыль организаций в РФ </w:t>
            </w:r>
          </w:p>
          <w:p w14:paraId="198F833D" w14:textId="6495EDF3" w:rsidR="001878FF" w:rsidRPr="00307084" w:rsidRDefault="001878FF" w:rsidP="00735DA2">
            <w:pPr>
              <w:spacing w:after="0" w:line="240" w:lineRule="auto"/>
              <w:jc w:val="both"/>
              <w:rPr>
                <w:rFonts w:ascii="Times New Roman" w:eastAsia="Times New Roman" w:hAnsi="Times New Roman" w:cs="Times New Roman"/>
                <w:bCs/>
                <w:iCs/>
                <w:sz w:val="20"/>
                <w:szCs w:val="20"/>
              </w:rPr>
            </w:pPr>
            <w:r w:rsidRPr="00307084">
              <w:rPr>
                <w:rFonts w:ascii="Times New Roman" w:eastAsia="Times New Roman" w:hAnsi="Times New Roman" w:cs="Times New Roman"/>
                <w:bCs/>
                <w:iCs/>
                <w:sz w:val="20"/>
                <w:szCs w:val="20"/>
              </w:rPr>
              <w:t>3. Каким образом происходит зачет сумм налога на прибыль организаций, уплаченный за границей в счет уплаты налога на прибыль в РФ в разрезе бюджетов.</w:t>
            </w:r>
          </w:p>
        </w:tc>
      </w:tr>
      <w:tr w:rsidR="0037080D" w:rsidRPr="00B80AE7" w14:paraId="0B918C7F" w14:textId="77777777" w:rsidTr="0037080D">
        <w:trPr>
          <w:trHeight w:val="274"/>
        </w:trPr>
        <w:tc>
          <w:tcPr>
            <w:tcW w:w="2240" w:type="dxa"/>
            <w:vMerge/>
            <w:shd w:val="clear" w:color="auto" w:fill="auto"/>
          </w:tcPr>
          <w:p w14:paraId="51CAA693" w14:textId="77777777" w:rsidR="0037080D" w:rsidRPr="00307084" w:rsidRDefault="0037080D" w:rsidP="00307084">
            <w:pPr>
              <w:spacing w:after="0" w:line="240" w:lineRule="auto"/>
              <w:jc w:val="both"/>
              <w:rPr>
                <w:rFonts w:ascii="Times New Roman" w:eastAsia="Calibri" w:hAnsi="Times New Roman" w:cs="Times New Roman"/>
                <w:sz w:val="24"/>
                <w:szCs w:val="24"/>
                <w:lang w:eastAsia="en-US"/>
              </w:rPr>
            </w:pPr>
          </w:p>
        </w:tc>
        <w:tc>
          <w:tcPr>
            <w:tcW w:w="2115" w:type="dxa"/>
            <w:shd w:val="clear" w:color="auto" w:fill="auto"/>
          </w:tcPr>
          <w:p w14:paraId="666536E2" w14:textId="49A53B67" w:rsidR="0037080D" w:rsidRPr="00307084" w:rsidRDefault="0037080D" w:rsidP="00307084">
            <w:pPr>
              <w:jc w:val="both"/>
              <w:rPr>
                <w:rFonts w:ascii="Times New Roman" w:eastAsia="Calibri" w:hAnsi="Times New Roman" w:cs="Times New Roman"/>
                <w:sz w:val="24"/>
                <w:szCs w:val="24"/>
                <w:lang w:eastAsia="en-US"/>
              </w:rPr>
            </w:pPr>
            <w:r w:rsidRPr="00307084">
              <w:rPr>
                <w:rFonts w:ascii="Times New Roman" w:eastAsia="Calibri" w:hAnsi="Times New Roman" w:cs="Times New Roman"/>
                <w:sz w:val="24"/>
                <w:szCs w:val="24"/>
                <w:lang w:eastAsia="en-US"/>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368" w:type="dxa"/>
          </w:tcPr>
          <w:p w14:paraId="21E49AA6" w14:textId="77777777" w:rsidR="001878FF" w:rsidRPr="001878FF" w:rsidRDefault="001878FF" w:rsidP="00307084">
            <w:pPr>
              <w:widowControl w:val="0"/>
              <w:tabs>
                <w:tab w:val="left" w:pos="540"/>
              </w:tabs>
              <w:spacing w:after="0" w:line="240" w:lineRule="auto"/>
              <w:contextualSpacing/>
              <w:jc w:val="both"/>
              <w:rPr>
                <w:rFonts w:ascii="Times New Roman" w:eastAsia="Times New Roman" w:hAnsi="Times New Roman" w:cs="Times New Roman"/>
                <w:sz w:val="24"/>
                <w:szCs w:val="24"/>
              </w:rPr>
            </w:pPr>
            <w:r w:rsidRPr="001878FF">
              <w:rPr>
                <w:rFonts w:ascii="Times New Roman" w:eastAsia="Times New Roman" w:hAnsi="Times New Roman" w:cs="Times New Roman"/>
                <w:b/>
                <w:i/>
                <w:sz w:val="24"/>
                <w:szCs w:val="24"/>
              </w:rPr>
              <w:t>Знать:</w:t>
            </w:r>
            <w:r w:rsidRPr="001878FF">
              <w:rPr>
                <w:rFonts w:ascii="Times New Roman" w:eastAsia="Times New Roman" w:hAnsi="Times New Roman" w:cs="Times New Roman"/>
                <w:sz w:val="24"/>
                <w:szCs w:val="24"/>
              </w:rPr>
              <w:t xml:space="preserve"> теоретические положения формирования </w:t>
            </w:r>
            <w:proofErr w:type="spellStart"/>
            <w:r w:rsidRPr="001878FF">
              <w:rPr>
                <w:rFonts w:ascii="Times New Roman" w:eastAsia="Times New Roman" w:hAnsi="Times New Roman" w:cs="Times New Roman"/>
                <w:sz w:val="24"/>
                <w:szCs w:val="24"/>
              </w:rPr>
              <w:t>учебно</w:t>
            </w:r>
            <w:proofErr w:type="spellEnd"/>
            <w:r w:rsidRPr="001878FF">
              <w:rPr>
                <w:rFonts w:ascii="Times New Roman" w:eastAsia="Times New Roman" w:hAnsi="Times New Roman" w:cs="Times New Roman"/>
                <w:sz w:val="24"/>
                <w:szCs w:val="24"/>
              </w:rPr>
              <w:t xml:space="preserve"> – методического обеспечения в области налогообложения.</w:t>
            </w:r>
          </w:p>
          <w:p w14:paraId="53F76201" w14:textId="5A0D9763" w:rsidR="0037080D" w:rsidRPr="00307084" w:rsidRDefault="001878FF" w:rsidP="00307084">
            <w:pPr>
              <w:spacing w:after="0" w:line="240" w:lineRule="auto"/>
              <w:jc w:val="both"/>
              <w:rPr>
                <w:rFonts w:ascii="Times New Roman" w:hAnsi="Times New Roman" w:cs="Times New Roman"/>
                <w:sz w:val="24"/>
                <w:szCs w:val="24"/>
              </w:rPr>
            </w:pPr>
            <w:r w:rsidRPr="00307084">
              <w:rPr>
                <w:rFonts w:ascii="Times New Roman" w:eastAsia="Times New Roman" w:hAnsi="Times New Roman" w:cs="Times New Roman"/>
                <w:b/>
                <w:i/>
                <w:sz w:val="24"/>
                <w:szCs w:val="24"/>
              </w:rPr>
              <w:t>Уметь:</w:t>
            </w:r>
            <w:r w:rsidRPr="00307084">
              <w:rPr>
                <w:rFonts w:ascii="Times New Roman" w:eastAsia="Times New Roman" w:hAnsi="Times New Roman" w:cs="Times New Roman"/>
                <w:sz w:val="24"/>
                <w:szCs w:val="24"/>
              </w:rPr>
              <w:t xml:space="preserve"> готовить учебно-методическое обеспечение для</w:t>
            </w:r>
            <w:r w:rsidRPr="00307084">
              <w:rPr>
                <w:rFonts w:ascii="Aptos" w:eastAsia="Times New Roman" w:hAnsi="Aptos" w:cs="Times New Roman"/>
              </w:rPr>
              <w:t xml:space="preserve"> </w:t>
            </w:r>
            <w:r w:rsidRPr="00307084">
              <w:rPr>
                <w:rFonts w:ascii="Times New Roman" w:eastAsia="Times New Roman" w:hAnsi="Times New Roman" w:cs="Times New Roman"/>
                <w:sz w:val="24"/>
                <w:szCs w:val="24"/>
              </w:rPr>
              <w:t>реализации программы налоговой грамотности для разных категорий обучаемых.</w:t>
            </w:r>
          </w:p>
        </w:tc>
        <w:tc>
          <w:tcPr>
            <w:tcW w:w="2628" w:type="dxa"/>
          </w:tcPr>
          <w:p w14:paraId="15E251F5" w14:textId="724ECB2D" w:rsidR="0037080D" w:rsidRDefault="001878FF" w:rsidP="00735DA2">
            <w:pPr>
              <w:spacing w:after="0" w:line="240" w:lineRule="auto"/>
              <w:jc w:val="both"/>
              <w:rPr>
                <w:rFonts w:ascii="Times New Roman" w:hAnsi="Times New Roman" w:cs="Times New Roman"/>
                <w:sz w:val="20"/>
                <w:szCs w:val="20"/>
              </w:rPr>
            </w:pPr>
            <w:r w:rsidRPr="00307084">
              <w:rPr>
                <w:rFonts w:ascii="Times New Roman" w:hAnsi="Times New Roman" w:cs="Times New Roman"/>
                <w:sz w:val="20"/>
                <w:szCs w:val="20"/>
              </w:rPr>
              <w:t>Вопрос. Какое влияние оказывает амортизационная политика на формирование расходов организации для налогообложения прибыли?</w:t>
            </w:r>
          </w:p>
          <w:p w14:paraId="53D57070" w14:textId="2C1A7658" w:rsidR="0057597A" w:rsidRDefault="0057597A" w:rsidP="00735DA2">
            <w:pPr>
              <w:spacing w:after="0" w:line="240" w:lineRule="auto"/>
              <w:jc w:val="both"/>
              <w:rPr>
                <w:rFonts w:ascii="Times New Roman" w:hAnsi="Times New Roman" w:cs="Times New Roman"/>
                <w:sz w:val="20"/>
                <w:szCs w:val="20"/>
              </w:rPr>
            </w:pPr>
          </w:p>
          <w:p w14:paraId="0E3AE809" w14:textId="77777777" w:rsidR="0057597A" w:rsidRPr="00307084" w:rsidRDefault="0057597A" w:rsidP="00735DA2">
            <w:pPr>
              <w:spacing w:after="0" w:line="240" w:lineRule="auto"/>
              <w:jc w:val="both"/>
              <w:rPr>
                <w:rFonts w:ascii="Times New Roman" w:hAnsi="Times New Roman" w:cs="Times New Roman"/>
                <w:sz w:val="20"/>
                <w:szCs w:val="20"/>
              </w:rPr>
            </w:pPr>
          </w:p>
          <w:p w14:paraId="069ACC5C" w14:textId="77777777" w:rsidR="001878FF" w:rsidRPr="00307084" w:rsidRDefault="001878FF" w:rsidP="00735DA2">
            <w:pPr>
              <w:spacing w:after="0" w:line="240" w:lineRule="auto"/>
              <w:jc w:val="both"/>
              <w:rPr>
                <w:rFonts w:ascii="Times New Roman" w:hAnsi="Times New Roman" w:cs="Times New Roman"/>
                <w:sz w:val="20"/>
                <w:szCs w:val="20"/>
              </w:rPr>
            </w:pPr>
          </w:p>
          <w:p w14:paraId="061A9405" w14:textId="77777777" w:rsidR="00307084" w:rsidRPr="00307084" w:rsidRDefault="001878FF" w:rsidP="00735DA2">
            <w:pPr>
              <w:spacing w:after="0" w:line="240" w:lineRule="auto"/>
              <w:jc w:val="both"/>
              <w:rPr>
                <w:rFonts w:ascii="Times New Roman" w:hAnsi="Times New Roman" w:cs="Times New Roman"/>
                <w:sz w:val="20"/>
                <w:szCs w:val="20"/>
              </w:rPr>
            </w:pPr>
            <w:r w:rsidRPr="00307084">
              <w:rPr>
                <w:rFonts w:ascii="Times New Roman" w:hAnsi="Times New Roman" w:cs="Times New Roman"/>
                <w:sz w:val="20"/>
                <w:szCs w:val="20"/>
              </w:rPr>
              <w:t>Задание. Рассмотрите следующую ситуацию и ответьте на вопросы:</w:t>
            </w:r>
            <w:r w:rsidR="00307084" w:rsidRPr="00307084">
              <w:rPr>
                <w:rFonts w:ascii="Times New Roman" w:hAnsi="Times New Roman" w:cs="Times New Roman"/>
                <w:sz w:val="20"/>
                <w:szCs w:val="20"/>
              </w:rPr>
              <w:t xml:space="preserve"> </w:t>
            </w:r>
            <w:r w:rsidRPr="00307084">
              <w:rPr>
                <w:rFonts w:ascii="Times New Roman" w:hAnsi="Times New Roman" w:cs="Times New Roman"/>
                <w:sz w:val="20"/>
                <w:szCs w:val="20"/>
              </w:rPr>
              <w:t>В июне 2023 года Петрова В.И. продала квартиру за 3 600 000 руб. (находилась</w:t>
            </w:r>
            <w:r w:rsidR="00307084" w:rsidRPr="00307084">
              <w:rPr>
                <w:rFonts w:ascii="Times New Roman" w:hAnsi="Times New Roman" w:cs="Times New Roman"/>
                <w:sz w:val="20"/>
                <w:szCs w:val="20"/>
              </w:rPr>
              <w:t xml:space="preserve"> </w:t>
            </w:r>
            <w:r w:rsidRPr="00307084">
              <w:rPr>
                <w:rFonts w:ascii="Times New Roman" w:hAnsi="Times New Roman" w:cs="Times New Roman"/>
                <w:sz w:val="20"/>
                <w:szCs w:val="20"/>
              </w:rPr>
              <w:t>в собственности 2 года), а в январе 2024 года вместе с супругом приобрела</w:t>
            </w:r>
            <w:r w:rsidR="00307084" w:rsidRPr="00307084">
              <w:rPr>
                <w:rFonts w:ascii="Times New Roman" w:hAnsi="Times New Roman" w:cs="Times New Roman"/>
                <w:sz w:val="20"/>
                <w:szCs w:val="20"/>
              </w:rPr>
              <w:t xml:space="preserve"> </w:t>
            </w:r>
            <w:r w:rsidRPr="00307084">
              <w:rPr>
                <w:rFonts w:ascii="Times New Roman" w:hAnsi="Times New Roman" w:cs="Times New Roman"/>
                <w:sz w:val="20"/>
                <w:szCs w:val="20"/>
              </w:rPr>
              <w:t>загородный дом за 6 000 000 руб., оформив его в совместную собственность.</w:t>
            </w:r>
            <w:r w:rsidR="00307084" w:rsidRPr="00307084">
              <w:rPr>
                <w:rFonts w:ascii="Times New Roman" w:hAnsi="Times New Roman" w:cs="Times New Roman"/>
                <w:sz w:val="20"/>
                <w:szCs w:val="20"/>
              </w:rPr>
              <w:t xml:space="preserve"> </w:t>
            </w:r>
          </w:p>
          <w:p w14:paraId="349E7D32" w14:textId="4282BD30" w:rsidR="001878FF" w:rsidRPr="00307084" w:rsidRDefault="001878FF" w:rsidP="00735DA2">
            <w:pPr>
              <w:spacing w:after="0" w:line="240" w:lineRule="auto"/>
              <w:jc w:val="both"/>
              <w:rPr>
                <w:rFonts w:ascii="Times New Roman" w:hAnsi="Times New Roman" w:cs="Times New Roman"/>
                <w:sz w:val="20"/>
                <w:szCs w:val="20"/>
              </w:rPr>
            </w:pPr>
            <w:r w:rsidRPr="00307084">
              <w:rPr>
                <w:rFonts w:ascii="Times New Roman" w:hAnsi="Times New Roman" w:cs="Times New Roman"/>
                <w:sz w:val="20"/>
                <w:szCs w:val="20"/>
              </w:rPr>
              <w:t>Для покупки дома был оформлен ипотечный кредит на Петрову В.И. в размере</w:t>
            </w:r>
            <w:r w:rsidR="00307084" w:rsidRPr="00307084">
              <w:rPr>
                <w:rFonts w:ascii="Times New Roman" w:hAnsi="Times New Roman" w:cs="Times New Roman"/>
                <w:sz w:val="20"/>
                <w:szCs w:val="20"/>
              </w:rPr>
              <w:t xml:space="preserve"> </w:t>
            </w:r>
            <w:r w:rsidRPr="00307084">
              <w:rPr>
                <w:rFonts w:ascii="Times New Roman" w:hAnsi="Times New Roman" w:cs="Times New Roman"/>
                <w:sz w:val="20"/>
                <w:szCs w:val="20"/>
              </w:rPr>
              <w:t xml:space="preserve">1 000 000 руб. на 5 лет под 7% годовых. </w:t>
            </w:r>
            <w:r w:rsidRPr="00307084">
              <w:rPr>
                <w:rFonts w:ascii="Times New Roman" w:hAnsi="Times New Roman" w:cs="Times New Roman"/>
                <w:sz w:val="20"/>
                <w:szCs w:val="20"/>
              </w:rPr>
              <w:lastRenderedPageBreak/>
              <w:t>Петрова В.И. ранее не использовала</w:t>
            </w:r>
          </w:p>
          <w:p w14:paraId="19355BD5" w14:textId="1FB86AFE" w:rsidR="00307084" w:rsidRPr="00307084" w:rsidRDefault="001878FF" w:rsidP="00735DA2">
            <w:pPr>
              <w:spacing w:after="0" w:line="240" w:lineRule="auto"/>
              <w:jc w:val="both"/>
              <w:rPr>
                <w:rFonts w:ascii="Times New Roman" w:hAnsi="Times New Roman" w:cs="Times New Roman"/>
                <w:sz w:val="20"/>
                <w:szCs w:val="20"/>
              </w:rPr>
            </w:pPr>
            <w:r w:rsidRPr="00307084">
              <w:rPr>
                <w:rFonts w:ascii="Times New Roman" w:hAnsi="Times New Roman" w:cs="Times New Roman"/>
                <w:sz w:val="20"/>
                <w:szCs w:val="20"/>
              </w:rPr>
              <w:t>право на имущественный налоговый вычет. Доходы, облагаемые по ставке</w:t>
            </w:r>
            <w:r w:rsidR="00307084" w:rsidRPr="00307084">
              <w:rPr>
                <w:sz w:val="20"/>
                <w:szCs w:val="20"/>
              </w:rPr>
              <w:t xml:space="preserve"> </w:t>
            </w:r>
            <w:r w:rsidR="00307084" w:rsidRPr="00307084">
              <w:rPr>
                <w:rFonts w:ascii="Times New Roman" w:hAnsi="Times New Roman" w:cs="Times New Roman"/>
                <w:sz w:val="20"/>
                <w:szCs w:val="20"/>
              </w:rPr>
              <w:t>13%, за 2023 год у нее составили 1 300 000 руб. Произведите расчет НДФЛ Петровой В.И по сделке продажи квартиры в 2023 году. Рассчитайте сумму НДФЛ, подлежащую возврату из бюджета в 2024 году. Дайте</w:t>
            </w:r>
          </w:p>
          <w:p w14:paraId="54779B66" w14:textId="2F10AC0F" w:rsidR="001878FF" w:rsidRPr="00307084" w:rsidRDefault="00307084" w:rsidP="00735DA2">
            <w:pPr>
              <w:spacing w:after="0" w:line="240" w:lineRule="auto"/>
              <w:jc w:val="both"/>
              <w:rPr>
                <w:rFonts w:ascii="Times New Roman" w:hAnsi="Times New Roman" w:cs="Times New Roman"/>
                <w:sz w:val="20"/>
                <w:szCs w:val="20"/>
              </w:rPr>
            </w:pPr>
            <w:r w:rsidRPr="00307084">
              <w:rPr>
                <w:rFonts w:ascii="Times New Roman" w:hAnsi="Times New Roman" w:cs="Times New Roman"/>
                <w:sz w:val="20"/>
                <w:szCs w:val="20"/>
              </w:rPr>
              <w:t>соответствующие пояснения вашим расчетам как налогового консультанта.</w:t>
            </w:r>
          </w:p>
        </w:tc>
      </w:tr>
    </w:tbl>
    <w:p w14:paraId="69040893" w14:textId="54994102" w:rsidR="006C70FD" w:rsidRDefault="00582256" w:rsidP="00822A5C">
      <w:pPr>
        <w:widowControl w:val="0"/>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5B71DEAE" w14:textId="10335C66" w:rsidR="00EB313B" w:rsidRPr="002D5986" w:rsidRDefault="00EB313B" w:rsidP="006C70FD">
      <w:pPr>
        <w:widowControl w:val="0"/>
        <w:spacing w:after="0" w:line="360" w:lineRule="auto"/>
        <w:jc w:val="center"/>
        <w:rPr>
          <w:rFonts w:ascii="Times New Roman" w:eastAsia="Times New Roman" w:hAnsi="Times New Roman" w:cs="Times New Roman"/>
          <w:b/>
          <w:sz w:val="28"/>
          <w:szCs w:val="28"/>
        </w:rPr>
      </w:pPr>
      <w:r w:rsidRPr="00361CC2">
        <w:rPr>
          <w:rFonts w:ascii="Times New Roman" w:eastAsia="Times New Roman" w:hAnsi="Times New Roman" w:cs="Times New Roman"/>
          <w:b/>
          <w:sz w:val="28"/>
          <w:szCs w:val="28"/>
        </w:rPr>
        <w:t>Примерный перечень вопросов для подготовки к зачету</w:t>
      </w:r>
    </w:p>
    <w:p w14:paraId="4C6CD21E" w14:textId="7AEFF408"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Воздействие прямых и косвенных налогов на предпринимательскую деятельность организаций. </w:t>
      </w:r>
    </w:p>
    <w:p w14:paraId="735381FC" w14:textId="5382FA14" w:rsidR="0088415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Налоговая нагрузка: алгоритм расчета, влияние на предпринимательскую активность организации.</w:t>
      </w:r>
    </w:p>
    <w:p w14:paraId="10392252" w14:textId="1D8DB727"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Налоговый потенциал организации: понятие, методика расчета, отличительные особенности от понятия «налоговая нагрузка».</w:t>
      </w:r>
    </w:p>
    <w:p w14:paraId="1980637E" w14:textId="674A97D8"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Содержание и взаимосвязь экономических понятий «налоговая политика государства», «налоговое администрирование», «налоговая политика организации» и «налоговые риски организации». </w:t>
      </w:r>
    </w:p>
    <w:p w14:paraId="512AC994" w14:textId="7F19A527"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Условия освобождения от исполнения обязанностей налогоплательщика НДС. Целесообразность использования налогоплательщиками права на налоговое освобождение. </w:t>
      </w:r>
    </w:p>
    <w:p w14:paraId="7115714A" w14:textId="64BA8633"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Налоговые вычеты по НДС: экономическое содержание и условия применения. </w:t>
      </w:r>
    </w:p>
    <w:p w14:paraId="71EAC3D8" w14:textId="6D85DCEF"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Действующий механизм исчисления и уплаты НДС: актуальные проблемы и пути их решения. </w:t>
      </w:r>
    </w:p>
    <w:p w14:paraId="7253ADAE" w14:textId="4F65B3FB"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НДС, подлежащий восстановлению: влияние на финансовые показатели деятельности организации. </w:t>
      </w:r>
    </w:p>
    <w:p w14:paraId="61BA99C5" w14:textId="51147343"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Тенденции и основные направления совершенствования налогообложения НДС. </w:t>
      </w:r>
    </w:p>
    <w:p w14:paraId="6A2E9EA6" w14:textId="7814C8D3"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Налог на прибыль организаций и его роль в стимулировании экономического роста. </w:t>
      </w:r>
    </w:p>
    <w:p w14:paraId="3EAB45B5" w14:textId="113783B3"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Доходы организации: их состав, классификация, роль в формировании налоговой базы налога на прибыль организаций. </w:t>
      </w:r>
    </w:p>
    <w:p w14:paraId="066B7907" w14:textId="3144A575"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lastRenderedPageBreak/>
        <w:t xml:space="preserve">Доходы, не учитываемые при определении налоговой базы по налогу на прибыль, их экономическое содержание. </w:t>
      </w:r>
    </w:p>
    <w:p w14:paraId="235D3154" w14:textId="699EE088"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Расходы организации: классификация, оценка влияния на формирование налоговой базы по налогу на прибыль организаций. </w:t>
      </w:r>
    </w:p>
    <w:p w14:paraId="54B07E86" w14:textId="62C38E7F"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Проблемы и пути совершенствования налогообложения прибыли. </w:t>
      </w:r>
    </w:p>
    <w:p w14:paraId="25E790CB" w14:textId="46B20CEE"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Амортизационная политика: влияние на формирование расходов организации для налогообложения прибыли. </w:t>
      </w:r>
    </w:p>
    <w:p w14:paraId="6269083E" w14:textId="4E654B7B"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Налог на имущество организаций: объект налогообложения, налоговая база, проблемы исчисления и взимания, пути их решения.</w:t>
      </w:r>
    </w:p>
    <w:p w14:paraId="1ADCA342" w14:textId="688C0049"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Перспективы развития имущественного налогообложения организаций. </w:t>
      </w:r>
    </w:p>
    <w:p w14:paraId="655009CF" w14:textId="28BA999A"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Сравнительная оценка определения доходов и расходов кассовым методом и методом начисления в налогообложении прибыли с целью увеличения финансовых ресурсов организаций. </w:t>
      </w:r>
    </w:p>
    <w:p w14:paraId="5C42E3DD" w14:textId="2937B19F" w:rsidR="002D5986" w:rsidRP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 xml:space="preserve">Анализ дискуссионных вопросов и практических ситуаций о признании обоснованности расходов, принимаемых для целей налогообложения прибыли организаций. </w:t>
      </w:r>
    </w:p>
    <w:p w14:paraId="0C0EA621" w14:textId="60A6EC0E" w:rsidR="002D5986" w:rsidRDefault="002D5986" w:rsidP="00735DA2">
      <w:pPr>
        <w:pStyle w:val="aa"/>
        <w:numPr>
          <w:ilvl w:val="0"/>
          <w:numId w:val="16"/>
        </w:numPr>
        <w:tabs>
          <w:tab w:val="left" w:pos="1134"/>
        </w:tabs>
        <w:spacing w:after="0"/>
        <w:ind w:left="0" w:firstLine="709"/>
        <w:jc w:val="both"/>
        <w:rPr>
          <w:rFonts w:ascii="Times New Roman" w:hAnsi="Times New Roman" w:cs="Times New Roman"/>
          <w:bCs/>
          <w:sz w:val="28"/>
          <w:szCs w:val="28"/>
        </w:rPr>
      </w:pPr>
      <w:r w:rsidRPr="002D5986">
        <w:rPr>
          <w:rFonts w:ascii="Times New Roman" w:hAnsi="Times New Roman" w:cs="Times New Roman"/>
          <w:bCs/>
          <w:sz w:val="28"/>
          <w:szCs w:val="28"/>
        </w:rPr>
        <w:t>Налоговая нагрузка: сравнение научных подходов к методике определения.</w:t>
      </w:r>
    </w:p>
    <w:p w14:paraId="37292C0F" w14:textId="77777777" w:rsidR="002C6DA4" w:rsidRDefault="002C6DA4" w:rsidP="00822A5C">
      <w:pPr>
        <w:spacing w:after="0" w:line="360" w:lineRule="auto"/>
        <w:ind w:firstLine="709"/>
        <w:jc w:val="both"/>
        <w:rPr>
          <w:rFonts w:ascii="Times New Roman" w:eastAsia="Times New Roman" w:hAnsi="Times New Roman" w:cs="Times New Roman"/>
          <w:b/>
          <w:sz w:val="28"/>
          <w:szCs w:val="28"/>
          <w:highlight w:val="green"/>
        </w:rPr>
      </w:pPr>
      <w:bookmarkStart w:id="30" w:name="_Toc101393146"/>
      <w:bookmarkStart w:id="31" w:name="_Toc423080118"/>
      <w:bookmarkStart w:id="32" w:name="_Toc425166074"/>
      <w:bookmarkStart w:id="33" w:name="_Toc424404906"/>
    </w:p>
    <w:p w14:paraId="2E531DF9" w14:textId="491C1EA2" w:rsidR="003D4BD1" w:rsidRDefault="003D4BD1" w:rsidP="00822A5C">
      <w:pPr>
        <w:spacing w:after="0" w:line="360" w:lineRule="auto"/>
        <w:ind w:firstLine="709"/>
        <w:jc w:val="both"/>
        <w:rPr>
          <w:rFonts w:ascii="Times New Roman" w:eastAsia="Times New Roman" w:hAnsi="Times New Roman" w:cs="Times New Roman"/>
          <w:b/>
          <w:sz w:val="28"/>
          <w:szCs w:val="28"/>
        </w:rPr>
      </w:pPr>
      <w:r w:rsidRPr="00361CC2">
        <w:rPr>
          <w:rFonts w:ascii="Times New Roman" w:eastAsia="Times New Roman" w:hAnsi="Times New Roman" w:cs="Times New Roman"/>
          <w:b/>
          <w:sz w:val="28"/>
          <w:szCs w:val="28"/>
        </w:rPr>
        <w:t>Примерный перечень вопросов для подготовки к экзамену</w:t>
      </w:r>
      <w:r w:rsidR="00EB3DD6">
        <w:rPr>
          <w:rFonts w:ascii="Times New Roman" w:eastAsia="Times New Roman" w:hAnsi="Times New Roman" w:cs="Times New Roman"/>
          <w:b/>
          <w:sz w:val="28"/>
          <w:szCs w:val="28"/>
        </w:rPr>
        <w:t xml:space="preserve"> </w:t>
      </w:r>
    </w:p>
    <w:p w14:paraId="6F45EBEC" w14:textId="711B19D7" w:rsidR="00A47BE6" w:rsidRPr="00735DA2" w:rsidRDefault="00A47BE6" w:rsidP="00735DA2">
      <w:pPr>
        <w:pStyle w:val="33"/>
        <w:numPr>
          <w:ilvl w:val="0"/>
          <w:numId w:val="21"/>
        </w:numPr>
        <w:shd w:val="clear" w:color="auto" w:fill="auto"/>
        <w:tabs>
          <w:tab w:val="left" w:pos="1134"/>
        </w:tabs>
        <w:spacing w:line="276" w:lineRule="auto"/>
        <w:ind w:left="0" w:firstLine="709"/>
        <w:jc w:val="both"/>
        <w:rPr>
          <w:b w:val="0"/>
          <w:spacing w:val="0"/>
          <w:sz w:val="28"/>
          <w:szCs w:val="28"/>
        </w:rPr>
      </w:pPr>
      <w:r w:rsidRPr="00735DA2">
        <w:rPr>
          <w:b w:val="0"/>
          <w:spacing w:val="0"/>
          <w:sz w:val="28"/>
          <w:szCs w:val="28"/>
        </w:rPr>
        <w:t>Охарактеризуйте налоговые вычеты при исчислении НДС: экономическое содержание, условия и порядок их применения</w:t>
      </w:r>
      <w:r w:rsidR="00735DA2">
        <w:rPr>
          <w:b w:val="0"/>
          <w:spacing w:val="0"/>
          <w:sz w:val="28"/>
          <w:szCs w:val="28"/>
        </w:rPr>
        <w:t>.</w:t>
      </w:r>
    </w:p>
    <w:p w14:paraId="37BB510D" w14:textId="37BB3BDA" w:rsidR="00A47BE6" w:rsidRPr="00735DA2" w:rsidRDefault="00A47BE6" w:rsidP="00735DA2">
      <w:pPr>
        <w:pStyle w:val="33"/>
        <w:numPr>
          <w:ilvl w:val="0"/>
          <w:numId w:val="21"/>
        </w:numPr>
        <w:shd w:val="clear" w:color="auto" w:fill="auto"/>
        <w:tabs>
          <w:tab w:val="left" w:pos="1134"/>
        </w:tabs>
        <w:spacing w:line="276" w:lineRule="auto"/>
        <w:ind w:left="0" w:firstLine="709"/>
        <w:jc w:val="both"/>
        <w:rPr>
          <w:b w:val="0"/>
          <w:spacing w:val="0"/>
          <w:sz w:val="28"/>
          <w:szCs w:val="28"/>
        </w:rPr>
      </w:pPr>
      <w:r w:rsidRPr="00735DA2">
        <w:rPr>
          <w:b w:val="0"/>
          <w:spacing w:val="0"/>
          <w:sz w:val="28"/>
          <w:szCs w:val="28"/>
        </w:rPr>
        <w:t>Раскройте порядок определения места реализации товаров, работ, услуг (ТРУ) для целей налогообложения НДС</w:t>
      </w:r>
      <w:r w:rsidR="00735DA2">
        <w:rPr>
          <w:b w:val="0"/>
          <w:spacing w:val="0"/>
          <w:sz w:val="28"/>
          <w:szCs w:val="28"/>
        </w:rPr>
        <w:t>.</w:t>
      </w:r>
    </w:p>
    <w:p w14:paraId="2E7DC68F" w14:textId="24F3DFA8" w:rsidR="00A47BE6" w:rsidRPr="00735DA2" w:rsidRDefault="00A47BE6" w:rsidP="00735DA2">
      <w:pPr>
        <w:pStyle w:val="aa"/>
        <w:widowControl w:val="0"/>
        <w:numPr>
          <w:ilvl w:val="0"/>
          <w:numId w:val="21"/>
        </w:numPr>
        <w:tabs>
          <w:tab w:val="left" w:pos="1134"/>
        </w:tabs>
        <w:spacing w:after="0"/>
        <w:ind w:left="0" w:firstLine="709"/>
        <w:jc w:val="both"/>
        <w:rPr>
          <w:rFonts w:ascii="Times New Roman" w:eastAsia="Times New Roman" w:hAnsi="Times New Roman" w:cs="Times New Roman"/>
          <w:sz w:val="28"/>
          <w:szCs w:val="28"/>
        </w:rPr>
      </w:pPr>
      <w:r w:rsidRPr="00735DA2">
        <w:rPr>
          <w:rFonts w:ascii="Times New Roman" w:eastAsia="Times New Roman" w:hAnsi="Times New Roman" w:cs="Times New Roman"/>
          <w:sz w:val="28"/>
          <w:szCs w:val="28"/>
        </w:rPr>
        <w:t>Раскройте порядок восстановления НДС: при передаче имущества в уставный капитал организации, при переходе на специальный налоговый режим</w:t>
      </w:r>
      <w:r w:rsidR="00735DA2">
        <w:rPr>
          <w:rFonts w:ascii="Times New Roman" w:eastAsia="Times New Roman" w:hAnsi="Times New Roman" w:cs="Times New Roman"/>
          <w:sz w:val="28"/>
          <w:szCs w:val="28"/>
        </w:rPr>
        <w:t>.</w:t>
      </w:r>
    </w:p>
    <w:p w14:paraId="0F9B4C27" w14:textId="0CCE8CF3" w:rsidR="00CB6209" w:rsidRPr="00735DA2" w:rsidRDefault="00CB6209" w:rsidP="00735DA2">
      <w:pPr>
        <w:pStyle w:val="aa"/>
        <w:widowControl w:val="0"/>
        <w:numPr>
          <w:ilvl w:val="0"/>
          <w:numId w:val="21"/>
        </w:numPr>
        <w:tabs>
          <w:tab w:val="left" w:pos="1134"/>
        </w:tabs>
        <w:spacing w:after="0"/>
        <w:ind w:left="0" w:firstLine="709"/>
        <w:jc w:val="both"/>
        <w:rPr>
          <w:rFonts w:ascii="Times New Roman" w:hAnsi="Times New Roman" w:cs="Times New Roman"/>
          <w:bCs/>
          <w:sz w:val="28"/>
          <w:szCs w:val="28"/>
        </w:rPr>
      </w:pPr>
      <w:r w:rsidRPr="00735DA2">
        <w:rPr>
          <w:rFonts w:ascii="Times New Roman" w:hAnsi="Times New Roman" w:cs="Times New Roman"/>
          <w:bCs/>
          <w:sz w:val="28"/>
          <w:szCs w:val="28"/>
        </w:rPr>
        <w:t>Раскройте особенности определения налоговой базы по акцизам при применении комбинированных налоговых ставок</w:t>
      </w:r>
      <w:r w:rsidR="00735DA2">
        <w:rPr>
          <w:rFonts w:ascii="Times New Roman" w:hAnsi="Times New Roman" w:cs="Times New Roman"/>
          <w:bCs/>
          <w:sz w:val="28"/>
          <w:szCs w:val="28"/>
        </w:rPr>
        <w:t>.</w:t>
      </w:r>
    </w:p>
    <w:p w14:paraId="78DB541C" w14:textId="2C8E031D" w:rsidR="00032CBC" w:rsidRPr="00735DA2" w:rsidRDefault="00032CBC" w:rsidP="00735DA2">
      <w:pPr>
        <w:pStyle w:val="33"/>
        <w:widowControl/>
        <w:numPr>
          <w:ilvl w:val="0"/>
          <w:numId w:val="21"/>
        </w:numPr>
        <w:shd w:val="clear" w:color="auto" w:fill="auto"/>
        <w:tabs>
          <w:tab w:val="left" w:pos="1134"/>
        </w:tabs>
        <w:spacing w:line="276" w:lineRule="auto"/>
        <w:ind w:left="0" w:firstLine="709"/>
        <w:jc w:val="both"/>
        <w:rPr>
          <w:rFonts w:eastAsia="Courier New"/>
          <w:b w:val="0"/>
          <w:bCs w:val="0"/>
          <w:color w:val="000000"/>
          <w:spacing w:val="0"/>
          <w:sz w:val="28"/>
          <w:szCs w:val="28"/>
        </w:rPr>
      </w:pPr>
      <w:r w:rsidRPr="00735DA2">
        <w:rPr>
          <w:rFonts w:eastAsia="Courier New"/>
          <w:b w:val="0"/>
          <w:bCs w:val="0"/>
          <w:color w:val="000000"/>
          <w:spacing w:val="0"/>
          <w:sz w:val="28"/>
          <w:szCs w:val="28"/>
        </w:rPr>
        <w:t>Сформулируйте алгоритм определения налоговой базы по налогу на имущество организаций</w:t>
      </w:r>
      <w:r w:rsidR="00735DA2">
        <w:rPr>
          <w:rFonts w:eastAsia="Courier New"/>
          <w:b w:val="0"/>
          <w:bCs w:val="0"/>
          <w:color w:val="000000"/>
          <w:spacing w:val="0"/>
          <w:sz w:val="28"/>
          <w:szCs w:val="28"/>
        </w:rPr>
        <w:t>.</w:t>
      </w:r>
    </w:p>
    <w:p w14:paraId="6D18096D" w14:textId="6B01FDA6" w:rsidR="002D03A4" w:rsidRPr="00735DA2" w:rsidRDefault="007D7AB7"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Выявите сферу применения и порядок перехода на упрощенную систему налогообложения организаций (УСН)</w:t>
      </w:r>
      <w:r w:rsidR="00735DA2">
        <w:rPr>
          <w:rFonts w:ascii="Times New Roman" w:hAnsi="Times New Roman" w:cs="Times New Roman"/>
          <w:sz w:val="28"/>
          <w:szCs w:val="28"/>
        </w:rPr>
        <w:t>.</w:t>
      </w:r>
      <w:r w:rsidR="002D03A4" w:rsidRPr="00735DA2">
        <w:rPr>
          <w:rFonts w:ascii="Times New Roman" w:hAnsi="Times New Roman" w:cs="Times New Roman"/>
          <w:sz w:val="28"/>
          <w:szCs w:val="28"/>
        </w:rPr>
        <w:t xml:space="preserve"> </w:t>
      </w:r>
    </w:p>
    <w:p w14:paraId="372E77AA" w14:textId="466CAC0F" w:rsidR="002D03A4" w:rsidRPr="00735DA2" w:rsidRDefault="007D7AB7"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Раскройте порядок налогообложения при применении Автоматизированной упрощенной системы налогообложения (АУСН)</w:t>
      </w:r>
      <w:r w:rsidR="00735DA2">
        <w:rPr>
          <w:rFonts w:ascii="Times New Roman" w:hAnsi="Times New Roman" w:cs="Times New Roman"/>
          <w:sz w:val="28"/>
          <w:szCs w:val="28"/>
        </w:rPr>
        <w:t>.</w:t>
      </w:r>
    </w:p>
    <w:p w14:paraId="598E34EA" w14:textId="5211A4DF" w:rsidR="007D7AB7" w:rsidRPr="00735DA2" w:rsidRDefault="007D7AB7" w:rsidP="00735DA2">
      <w:pPr>
        <w:pStyle w:val="aa"/>
        <w:numPr>
          <w:ilvl w:val="0"/>
          <w:numId w:val="21"/>
        </w:numPr>
        <w:tabs>
          <w:tab w:val="left" w:pos="1134"/>
        </w:tabs>
        <w:spacing w:after="0"/>
        <w:ind w:left="0" w:firstLine="709"/>
        <w:jc w:val="both"/>
        <w:rPr>
          <w:rFonts w:ascii="Times New Roman" w:eastAsia="Times New Roman" w:hAnsi="Times New Roman" w:cs="Times New Roman"/>
          <w:sz w:val="28"/>
          <w:szCs w:val="28"/>
          <w:lang w:eastAsia="en-US"/>
        </w:rPr>
      </w:pPr>
      <w:r w:rsidRPr="00735DA2">
        <w:rPr>
          <w:rFonts w:ascii="Times New Roman" w:eastAsia="Times New Roman" w:hAnsi="Times New Roman" w:cs="Times New Roman"/>
          <w:sz w:val="28"/>
          <w:szCs w:val="28"/>
          <w:lang w:eastAsia="en-US"/>
        </w:rPr>
        <w:lastRenderedPageBreak/>
        <w:t>Охарактеризуйте патентную систему налогообложения (ПСН): основания для перехода на ПСН, ограничение по видам экономической деятельности</w:t>
      </w:r>
      <w:r w:rsidR="00735DA2">
        <w:rPr>
          <w:rFonts w:ascii="Times New Roman" w:eastAsia="Times New Roman" w:hAnsi="Times New Roman" w:cs="Times New Roman"/>
          <w:sz w:val="28"/>
          <w:szCs w:val="28"/>
          <w:lang w:eastAsia="en-US"/>
        </w:rPr>
        <w:t>.</w:t>
      </w:r>
    </w:p>
    <w:p w14:paraId="73674B9E" w14:textId="5F262038" w:rsidR="00616C82" w:rsidRPr="00735DA2" w:rsidRDefault="007D7AB7" w:rsidP="00735DA2">
      <w:pPr>
        <w:pStyle w:val="aa"/>
        <w:widowControl w:val="0"/>
        <w:numPr>
          <w:ilvl w:val="0"/>
          <w:numId w:val="21"/>
        </w:numPr>
        <w:tabs>
          <w:tab w:val="left" w:pos="1134"/>
        </w:tabs>
        <w:spacing w:after="0"/>
        <w:ind w:left="0" w:firstLine="709"/>
        <w:jc w:val="both"/>
        <w:rPr>
          <w:rFonts w:ascii="Times New Roman" w:eastAsia="Times New Roman" w:hAnsi="Times New Roman" w:cs="Times New Roman"/>
          <w:sz w:val="28"/>
          <w:szCs w:val="28"/>
          <w:lang w:eastAsia="en-US"/>
        </w:rPr>
      </w:pPr>
      <w:r w:rsidRPr="00735DA2">
        <w:rPr>
          <w:rFonts w:ascii="Times New Roman" w:eastAsia="Times New Roman" w:hAnsi="Times New Roman" w:cs="Times New Roman"/>
          <w:sz w:val="28"/>
          <w:szCs w:val="28"/>
          <w:lang w:eastAsia="en-US"/>
        </w:rPr>
        <w:t>Сформулируйте особенности применения индивидуальными предпринимателями налога на профессиональный доход (НПД)</w:t>
      </w:r>
      <w:r w:rsidR="00735DA2">
        <w:rPr>
          <w:rFonts w:ascii="Times New Roman" w:eastAsia="Times New Roman" w:hAnsi="Times New Roman" w:cs="Times New Roman"/>
          <w:sz w:val="28"/>
          <w:szCs w:val="28"/>
          <w:lang w:eastAsia="en-US"/>
        </w:rPr>
        <w:t>.</w:t>
      </w:r>
    </w:p>
    <w:p w14:paraId="2B5FF71C" w14:textId="54AEF2DD" w:rsidR="007D7AB7" w:rsidRPr="00735DA2" w:rsidRDefault="00616C82" w:rsidP="00735DA2">
      <w:pPr>
        <w:pStyle w:val="aa"/>
        <w:widowControl w:val="0"/>
        <w:numPr>
          <w:ilvl w:val="0"/>
          <w:numId w:val="21"/>
        </w:numPr>
        <w:tabs>
          <w:tab w:val="left" w:pos="1134"/>
        </w:tabs>
        <w:spacing w:after="0"/>
        <w:ind w:left="0" w:firstLine="709"/>
        <w:jc w:val="both"/>
        <w:rPr>
          <w:rFonts w:ascii="Times New Roman" w:eastAsia="Times New Roman" w:hAnsi="Times New Roman" w:cs="Times New Roman"/>
          <w:sz w:val="28"/>
          <w:szCs w:val="28"/>
          <w:lang w:eastAsia="en-US"/>
        </w:rPr>
      </w:pPr>
      <w:r w:rsidRPr="00735DA2">
        <w:rPr>
          <w:rFonts w:ascii="Times New Roman" w:eastAsia="Times New Roman" w:hAnsi="Times New Roman" w:cs="Times New Roman"/>
          <w:sz w:val="28"/>
          <w:szCs w:val="28"/>
          <w:lang w:eastAsia="en-US"/>
        </w:rPr>
        <w:t>Докажите влияние порядка и сроков уплаты налога на прибыль организаций на финансовые потоки организации</w:t>
      </w:r>
      <w:r w:rsidR="00735DA2">
        <w:rPr>
          <w:rFonts w:ascii="Times New Roman" w:eastAsia="Times New Roman" w:hAnsi="Times New Roman" w:cs="Times New Roman"/>
          <w:sz w:val="28"/>
          <w:szCs w:val="28"/>
          <w:lang w:eastAsia="en-US"/>
        </w:rPr>
        <w:t>.</w:t>
      </w:r>
    </w:p>
    <w:p w14:paraId="6CF5857C" w14:textId="56A7DF0D" w:rsidR="00E03571" w:rsidRPr="00735DA2" w:rsidRDefault="00E03571"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eastAsiaTheme="minorHAnsi" w:hAnsi="Times New Roman" w:cs="Times New Roman"/>
          <w:sz w:val="28"/>
          <w:szCs w:val="28"/>
          <w:lang w:eastAsia="en-US"/>
        </w:rPr>
        <w:t xml:space="preserve">Выявите </w:t>
      </w:r>
      <w:r w:rsidRPr="00735DA2">
        <w:rPr>
          <w:rFonts w:ascii="Times New Roman" w:hAnsi="Times New Roman" w:cs="Times New Roman"/>
          <w:sz w:val="28"/>
          <w:szCs w:val="28"/>
        </w:rPr>
        <w:t>экономическую природу и правовую конструкцию налога на добычу полезных ископаемых (НДПИ)</w:t>
      </w:r>
      <w:r w:rsidR="00735DA2">
        <w:rPr>
          <w:rFonts w:ascii="Times New Roman" w:hAnsi="Times New Roman" w:cs="Times New Roman"/>
          <w:sz w:val="28"/>
          <w:szCs w:val="28"/>
        </w:rPr>
        <w:t>.</w:t>
      </w:r>
    </w:p>
    <w:p w14:paraId="1BFD4658" w14:textId="0124DC9A" w:rsidR="00E03571" w:rsidRPr="00735DA2" w:rsidRDefault="00E03571" w:rsidP="00735DA2">
      <w:pPr>
        <w:pStyle w:val="16"/>
        <w:numPr>
          <w:ilvl w:val="0"/>
          <w:numId w:val="21"/>
        </w:numPr>
        <w:tabs>
          <w:tab w:val="left" w:pos="1134"/>
        </w:tabs>
        <w:spacing w:line="276" w:lineRule="auto"/>
        <w:ind w:left="0" w:firstLine="709"/>
        <w:jc w:val="both"/>
        <w:rPr>
          <w:rFonts w:eastAsiaTheme="minorHAnsi"/>
          <w:sz w:val="28"/>
          <w:szCs w:val="28"/>
          <w:lang w:eastAsia="en-US"/>
        </w:rPr>
      </w:pPr>
      <w:r w:rsidRPr="00735DA2">
        <w:rPr>
          <w:rFonts w:eastAsiaTheme="minorHAnsi"/>
          <w:sz w:val="28"/>
          <w:szCs w:val="28"/>
          <w:lang w:eastAsia="en-US"/>
        </w:rPr>
        <w:t>Оцените преимущества и недостатки патентной системы налогообложения</w:t>
      </w:r>
      <w:r w:rsidR="00735DA2">
        <w:rPr>
          <w:rFonts w:eastAsiaTheme="minorHAnsi"/>
          <w:sz w:val="28"/>
          <w:szCs w:val="28"/>
          <w:lang w:eastAsia="en-US"/>
        </w:rPr>
        <w:t>.</w:t>
      </w:r>
    </w:p>
    <w:p w14:paraId="50F66CCD" w14:textId="7E2FC27A" w:rsidR="00982E12" w:rsidRPr="00735DA2" w:rsidRDefault="00982E12" w:rsidP="00735DA2">
      <w:pPr>
        <w:pStyle w:val="aa"/>
        <w:numPr>
          <w:ilvl w:val="0"/>
          <w:numId w:val="21"/>
        </w:numPr>
        <w:tabs>
          <w:tab w:val="left" w:pos="1134"/>
        </w:tabs>
        <w:spacing w:after="0"/>
        <w:ind w:left="0" w:firstLine="709"/>
        <w:jc w:val="both"/>
        <w:rPr>
          <w:rFonts w:ascii="Times New Roman" w:eastAsiaTheme="minorHAnsi" w:hAnsi="Times New Roman" w:cs="Times New Roman"/>
          <w:sz w:val="28"/>
          <w:szCs w:val="28"/>
          <w:lang w:eastAsia="en-US"/>
        </w:rPr>
      </w:pPr>
      <w:r w:rsidRPr="00735DA2">
        <w:rPr>
          <w:rFonts w:ascii="Times New Roman" w:eastAsiaTheme="minorHAnsi" w:hAnsi="Times New Roman" w:cs="Times New Roman"/>
          <w:sz w:val="28"/>
          <w:szCs w:val="28"/>
          <w:lang w:eastAsia="en-US"/>
        </w:rPr>
        <w:t>Выявите особенности отражения в составе затрат отдельных видов расходов при исчислении единого сельскохозяйственного налога</w:t>
      </w:r>
      <w:r w:rsidR="00735DA2">
        <w:rPr>
          <w:rFonts w:ascii="Times New Roman" w:eastAsiaTheme="minorHAnsi" w:hAnsi="Times New Roman" w:cs="Times New Roman"/>
          <w:sz w:val="28"/>
          <w:szCs w:val="28"/>
          <w:lang w:eastAsia="en-US"/>
        </w:rPr>
        <w:t>.</w:t>
      </w:r>
    </w:p>
    <w:p w14:paraId="4B02CD34" w14:textId="0944CDEB" w:rsidR="00982E12" w:rsidRPr="00735DA2" w:rsidRDefault="00982E12"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Выявите особенности налогообложения доходов индивидуальных предпринимателей, полученных от осуществления предпринимательской деятельности, при исчислении налога на доходы физических лиц (НДФЛ)</w:t>
      </w:r>
      <w:r w:rsidR="00735DA2">
        <w:rPr>
          <w:rFonts w:ascii="Times New Roman" w:hAnsi="Times New Roman" w:cs="Times New Roman"/>
          <w:sz w:val="28"/>
          <w:szCs w:val="28"/>
        </w:rPr>
        <w:t>.</w:t>
      </w:r>
    </w:p>
    <w:p w14:paraId="5C8F780A" w14:textId="2F9C584F" w:rsidR="00982E12" w:rsidRPr="00735DA2" w:rsidRDefault="009367E8"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Охарактеризуйте способы урегулирования международного двойного налогообложения</w:t>
      </w:r>
      <w:r w:rsidR="00735DA2">
        <w:rPr>
          <w:rFonts w:ascii="Times New Roman" w:hAnsi="Times New Roman" w:cs="Times New Roman"/>
          <w:sz w:val="28"/>
          <w:szCs w:val="28"/>
        </w:rPr>
        <w:t>.</w:t>
      </w:r>
    </w:p>
    <w:p w14:paraId="648BCABB" w14:textId="1BF4A16C" w:rsidR="009367E8" w:rsidRPr="00735DA2" w:rsidRDefault="009367E8"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Раскройте сущность и влияние трансфертного ценообразования на показатели финансово-хозяйственной деятельности организации</w:t>
      </w:r>
      <w:r w:rsidR="00735DA2">
        <w:rPr>
          <w:rFonts w:ascii="Times New Roman" w:hAnsi="Times New Roman" w:cs="Times New Roman"/>
          <w:sz w:val="28"/>
          <w:szCs w:val="28"/>
        </w:rPr>
        <w:t>.</w:t>
      </w:r>
    </w:p>
    <w:p w14:paraId="027B01A8" w14:textId="2E0C9309" w:rsidR="002C6DA4" w:rsidRPr="00735DA2" w:rsidRDefault="009367E8"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Оцените правила тонкой капитализации для расчета налога на прибыль организаций</w:t>
      </w:r>
      <w:r w:rsidR="00735DA2">
        <w:rPr>
          <w:rFonts w:ascii="Times New Roman" w:hAnsi="Times New Roman" w:cs="Times New Roman"/>
          <w:sz w:val="28"/>
          <w:szCs w:val="28"/>
        </w:rPr>
        <w:t>.</w:t>
      </w:r>
    </w:p>
    <w:p w14:paraId="7102F50B" w14:textId="247D6086" w:rsidR="002C6DA4" w:rsidRPr="00735DA2" w:rsidRDefault="002C6DA4" w:rsidP="00735DA2">
      <w:pPr>
        <w:pStyle w:val="aa"/>
        <w:numPr>
          <w:ilvl w:val="0"/>
          <w:numId w:val="21"/>
        </w:numPr>
        <w:tabs>
          <w:tab w:val="left" w:pos="1134"/>
        </w:tabs>
        <w:spacing w:after="0"/>
        <w:ind w:left="0" w:firstLine="709"/>
        <w:jc w:val="both"/>
        <w:rPr>
          <w:rFonts w:ascii="Times New Roman" w:eastAsia="Times New Roman" w:hAnsi="Times New Roman" w:cs="Times New Roman"/>
          <w:sz w:val="28"/>
          <w:szCs w:val="28"/>
        </w:rPr>
      </w:pPr>
      <w:r w:rsidRPr="00735DA2">
        <w:rPr>
          <w:rFonts w:ascii="Times New Roman" w:eastAsia="Times New Roman" w:hAnsi="Times New Roman" w:cs="Times New Roman"/>
          <w:sz w:val="28"/>
          <w:szCs w:val="28"/>
        </w:rPr>
        <w:t>Раскройте налоговые вычеты по акцизам: экономическое содержание, условия и порядок их применения</w:t>
      </w:r>
      <w:r w:rsidR="00735DA2">
        <w:rPr>
          <w:rFonts w:ascii="Times New Roman" w:eastAsia="Times New Roman" w:hAnsi="Times New Roman" w:cs="Times New Roman"/>
          <w:sz w:val="28"/>
          <w:szCs w:val="28"/>
        </w:rPr>
        <w:t>.</w:t>
      </w:r>
    </w:p>
    <w:p w14:paraId="1CF33B22" w14:textId="0EBBBC7E" w:rsidR="002C6DA4" w:rsidRPr="00735DA2" w:rsidRDefault="002C6DA4"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 xml:space="preserve">Раскройте особенности применения ставки акциза в размере 0 руб. за 1 л. безводного этилового спирта. </w:t>
      </w:r>
    </w:p>
    <w:p w14:paraId="2C389022" w14:textId="78ECB8F0" w:rsidR="002C6DA4" w:rsidRPr="00735DA2" w:rsidRDefault="002C6DA4" w:rsidP="00735DA2">
      <w:pPr>
        <w:pStyle w:val="aa"/>
        <w:numPr>
          <w:ilvl w:val="0"/>
          <w:numId w:val="21"/>
        </w:numPr>
        <w:tabs>
          <w:tab w:val="left" w:pos="1134"/>
        </w:tabs>
        <w:spacing w:after="0"/>
        <w:ind w:left="0" w:firstLine="709"/>
        <w:jc w:val="both"/>
        <w:rPr>
          <w:rFonts w:ascii="Times New Roman" w:hAnsi="Times New Roman" w:cs="Times New Roman"/>
          <w:sz w:val="28"/>
          <w:szCs w:val="28"/>
        </w:rPr>
      </w:pPr>
      <w:r w:rsidRPr="00735DA2">
        <w:rPr>
          <w:rFonts w:ascii="Times New Roman" w:hAnsi="Times New Roman" w:cs="Times New Roman"/>
          <w:sz w:val="28"/>
          <w:szCs w:val="28"/>
        </w:rPr>
        <w:t>Раскройте состав нормируемых расходов, включаемых в налоговую базу по налогу на прибыль организаций: представительские расходы, расходы на рекламу, расходы на добровольное страхование работников</w:t>
      </w:r>
      <w:r w:rsidR="00735DA2">
        <w:rPr>
          <w:rFonts w:ascii="Times New Roman" w:hAnsi="Times New Roman" w:cs="Times New Roman"/>
          <w:sz w:val="28"/>
          <w:szCs w:val="28"/>
        </w:rPr>
        <w:t>.</w:t>
      </w:r>
    </w:p>
    <w:p w14:paraId="0BC4CBED" w14:textId="17D00BEE" w:rsidR="002C6DA4" w:rsidRPr="002C6DA4" w:rsidRDefault="002C6DA4" w:rsidP="002C6DA4">
      <w:pPr>
        <w:pStyle w:val="aa"/>
        <w:ind w:left="0"/>
        <w:jc w:val="both"/>
        <w:rPr>
          <w:rFonts w:ascii="Times New Roman" w:hAnsi="Times New Roman" w:cs="Times New Roman"/>
          <w:sz w:val="28"/>
          <w:szCs w:val="28"/>
        </w:rPr>
      </w:pPr>
    </w:p>
    <w:p w14:paraId="53C5D42F" w14:textId="5BC3F896" w:rsidR="002D5986" w:rsidRDefault="002D5986" w:rsidP="002D5986">
      <w:pPr>
        <w:spacing w:after="0" w:line="360" w:lineRule="auto"/>
        <w:jc w:val="center"/>
        <w:rPr>
          <w:rFonts w:ascii="Times New Roman" w:hAnsi="Times New Roman" w:cs="Times New Roman"/>
          <w:b/>
          <w:bCs/>
          <w:sz w:val="28"/>
          <w:szCs w:val="28"/>
        </w:rPr>
      </w:pPr>
      <w:r w:rsidRPr="002D5986">
        <w:rPr>
          <w:rFonts w:ascii="Times New Roman" w:hAnsi="Times New Roman" w:cs="Times New Roman"/>
          <w:b/>
          <w:bCs/>
          <w:sz w:val="28"/>
          <w:szCs w:val="28"/>
        </w:rPr>
        <w:t>Пример экзаменационного билета</w:t>
      </w:r>
      <w:r w:rsidRPr="002D5986">
        <w:rPr>
          <w:rFonts w:ascii="Times New Roman" w:hAnsi="Times New Roman" w:cs="Times New Roman"/>
          <w:b/>
          <w:bCs/>
          <w:sz w:val="28"/>
          <w:szCs w:val="28"/>
        </w:rPr>
        <w:cr/>
        <w:t>ЭКЗАМЕНАЦИОННЫ Й БИЛЕТ</w:t>
      </w:r>
    </w:p>
    <w:p w14:paraId="0E8F0189" w14:textId="4E1E9CEB" w:rsidR="008F3CCD" w:rsidRPr="008F3CCD" w:rsidRDefault="00A812D3" w:rsidP="008F3CCD">
      <w:pPr>
        <w:suppressAutoHyphens/>
        <w:spacing w:after="0" w:line="360" w:lineRule="auto"/>
        <w:rPr>
          <w:rFonts w:ascii="Times New Roman" w:eastAsia="Calibri" w:hAnsi="Times New Roman" w:cs="Times New Roman"/>
          <w:b/>
          <w:sz w:val="28"/>
          <w:szCs w:val="28"/>
          <w:u w:val="single"/>
          <w:lang w:eastAsia="zh-CN"/>
        </w:rPr>
      </w:pPr>
      <w:r>
        <w:rPr>
          <w:rFonts w:ascii="Times New Roman" w:eastAsia="Calibri" w:hAnsi="Times New Roman" w:cs="Times New Roman"/>
          <w:b/>
          <w:sz w:val="28"/>
          <w:szCs w:val="28"/>
          <w:u w:val="single"/>
          <w:lang w:eastAsia="zh-CN"/>
        </w:rPr>
        <w:t>Вопрос</w:t>
      </w:r>
      <w:r w:rsidR="008F3CCD" w:rsidRPr="008F3CCD">
        <w:rPr>
          <w:rFonts w:ascii="Times New Roman" w:eastAsia="Calibri" w:hAnsi="Times New Roman" w:cs="Times New Roman"/>
          <w:b/>
          <w:sz w:val="28"/>
          <w:szCs w:val="28"/>
          <w:u w:val="single"/>
          <w:lang w:eastAsia="zh-CN"/>
        </w:rPr>
        <w:t xml:space="preserve"> 1 (оценивается в </w:t>
      </w:r>
      <w:r w:rsidR="008F3CCD">
        <w:rPr>
          <w:rFonts w:ascii="Times New Roman" w:eastAsia="Calibri" w:hAnsi="Times New Roman" w:cs="Times New Roman"/>
          <w:b/>
          <w:sz w:val="28"/>
          <w:szCs w:val="28"/>
          <w:u w:val="single"/>
          <w:lang w:eastAsia="zh-CN"/>
        </w:rPr>
        <w:t>10</w:t>
      </w:r>
      <w:r w:rsidR="008F3CCD" w:rsidRPr="008F3CCD">
        <w:rPr>
          <w:rFonts w:ascii="Times New Roman" w:eastAsia="Calibri" w:hAnsi="Times New Roman" w:cs="Times New Roman"/>
          <w:b/>
          <w:sz w:val="28"/>
          <w:szCs w:val="28"/>
          <w:u w:val="single"/>
          <w:lang w:eastAsia="zh-CN"/>
        </w:rPr>
        <w:t xml:space="preserve"> баллов)</w:t>
      </w:r>
    </w:p>
    <w:p w14:paraId="502C3CFA" w14:textId="77CEC77F" w:rsidR="008F3CCD" w:rsidRPr="00A1021D" w:rsidRDefault="008F3CCD" w:rsidP="008F3CCD">
      <w:pPr>
        <w:widowControl w:val="0"/>
        <w:spacing w:after="0"/>
        <w:jc w:val="both"/>
        <w:rPr>
          <w:rFonts w:ascii="Times New Roman" w:eastAsia="Times New Roman" w:hAnsi="Times New Roman" w:cs="Times New Roman"/>
          <w:sz w:val="24"/>
          <w:szCs w:val="24"/>
        </w:rPr>
      </w:pPr>
      <w:r w:rsidRPr="00A1021D">
        <w:rPr>
          <w:rFonts w:ascii="Times New Roman" w:eastAsia="Times New Roman" w:hAnsi="Times New Roman" w:cs="Times New Roman"/>
          <w:b/>
          <w:sz w:val="24"/>
          <w:szCs w:val="24"/>
        </w:rPr>
        <w:t>1.1.</w:t>
      </w:r>
      <w:r w:rsidRPr="00A1021D">
        <w:rPr>
          <w:rFonts w:ascii="Times New Roman" w:eastAsia="Times New Roman" w:hAnsi="Times New Roman" w:cs="Times New Roman"/>
          <w:sz w:val="24"/>
          <w:szCs w:val="24"/>
        </w:rPr>
        <w:t xml:space="preserve"> Раскройте порядок восстановления НДС: при передаче имущества в уставный капитал организации, при переходе на специальный налоговый режим</w:t>
      </w:r>
    </w:p>
    <w:p w14:paraId="72C9FF35" w14:textId="77777777" w:rsidR="00A1021D" w:rsidRDefault="008F3CCD" w:rsidP="00A1021D">
      <w:pPr>
        <w:suppressAutoHyphens/>
        <w:spacing w:after="0" w:line="360" w:lineRule="auto"/>
        <w:rPr>
          <w:rFonts w:ascii="Times New Roman" w:eastAsia="Calibri" w:hAnsi="Times New Roman" w:cs="Times New Roman"/>
          <w:b/>
          <w:sz w:val="28"/>
          <w:szCs w:val="28"/>
          <w:u w:val="single"/>
          <w:lang w:eastAsia="zh-CN"/>
        </w:rPr>
      </w:pPr>
      <w:r w:rsidRPr="008F3CCD">
        <w:rPr>
          <w:rFonts w:ascii="Times New Roman" w:eastAsia="Calibri" w:hAnsi="Times New Roman" w:cs="Times New Roman"/>
          <w:b/>
          <w:sz w:val="28"/>
          <w:szCs w:val="28"/>
          <w:u w:val="single"/>
          <w:lang w:eastAsia="zh-CN"/>
        </w:rPr>
        <w:t xml:space="preserve">Задание </w:t>
      </w:r>
      <w:r w:rsidR="00A1021D">
        <w:rPr>
          <w:rFonts w:ascii="Times New Roman" w:eastAsia="Calibri" w:hAnsi="Times New Roman" w:cs="Times New Roman"/>
          <w:b/>
          <w:sz w:val="28"/>
          <w:szCs w:val="28"/>
          <w:u w:val="single"/>
          <w:lang w:eastAsia="zh-CN"/>
        </w:rPr>
        <w:t>2</w:t>
      </w:r>
      <w:r w:rsidRPr="008F3CCD">
        <w:rPr>
          <w:rFonts w:ascii="Times New Roman" w:eastAsia="Calibri" w:hAnsi="Times New Roman" w:cs="Times New Roman"/>
          <w:b/>
          <w:sz w:val="28"/>
          <w:szCs w:val="28"/>
          <w:u w:val="single"/>
          <w:lang w:eastAsia="zh-CN"/>
        </w:rPr>
        <w:t xml:space="preserve"> (оценивается в </w:t>
      </w:r>
      <w:r>
        <w:rPr>
          <w:rFonts w:ascii="Times New Roman" w:eastAsia="Calibri" w:hAnsi="Times New Roman" w:cs="Times New Roman"/>
          <w:b/>
          <w:sz w:val="28"/>
          <w:szCs w:val="28"/>
          <w:u w:val="single"/>
          <w:lang w:eastAsia="zh-CN"/>
        </w:rPr>
        <w:t>10</w:t>
      </w:r>
      <w:r w:rsidR="00A1021D">
        <w:rPr>
          <w:rFonts w:ascii="Times New Roman" w:eastAsia="Calibri" w:hAnsi="Times New Roman" w:cs="Times New Roman"/>
          <w:b/>
          <w:sz w:val="28"/>
          <w:szCs w:val="28"/>
          <w:u w:val="single"/>
          <w:lang w:eastAsia="zh-CN"/>
        </w:rPr>
        <w:t xml:space="preserve"> баллов)</w:t>
      </w:r>
    </w:p>
    <w:p w14:paraId="4FFAE6AE" w14:textId="1ED7E01F" w:rsidR="00685EA6" w:rsidRPr="00A1021D" w:rsidRDefault="00A1021D" w:rsidP="00A1021D">
      <w:pPr>
        <w:suppressAutoHyphens/>
        <w:spacing w:after="0"/>
        <w:rPr>
          <w:rFonts w:ascii="Times New Roman" w:eastAsia="Calibri" w:hAnsi="Times New Roman" w:cs="Times New Roman"/>
          <w:b/>
          <w:sz w:val="24"/>
          <w:szCs w:val="24"/>
          <w:u w:val="single"/>
          <w:lang w:eastAsia="zh-CN"/>
        </w:rPr>
      </w:pPr>
      <w:r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.1.</w:t>
      </w:r>
      <w:r w:rsidR="00685EA6" w:rsidRPr="00A1021D">
        <w:rPr>
          <w:rFonts w:ascii="Times New Roman" w:hAnsi="Times New Roman" w:cs="Times New Roman"/>
          <w:sz w:val="24"/>
          <w:szCs w:val="24"/>
        </w:rPr>
        <w:t xml:space="preserve"> </w:t>
      </w:r>
      <w:r w:rsidR="00685EA6" w:rsidRPr="00A1021D">
        <w:rPr>
          <w:rFonts w:ascii="Times New Roman" w:hAnsi="Times New Roman" w:cs="Times New Roman"/>
          <w:b/>
          <w:sz w:val="24"/>
          <w:szCs w:val="24"/>
        </w:rPr>
        <w:t>(</w:t>
      </w:r>
      <w:r w:rsidR="00EB3DD6"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 xml:space="preserve"> балл</w:t>
      </w:r>
      <w:r w:rsidR="00EB3DD6" w:rsidRPr="00A1021D">
        <w:rPr>
          <w:rFonts w:ascii="Times New Roman" w:hAnsi="Times New Roman" w:cs="Times New Roman"/>
          <w:b/>
          <w:sz w:val="24"/>
          <w:szCs w:val="24"/>
        </w:rPr>
        <w:t>а</w:t>
      </w:r>
      <w:r w:rsidR="00685EA6" w:rsidRPr="00A1021D">
        <w:rPr>
          <w:rFonts w:ascii="Times New Roman" w:hAnsi="Times New Roman" w:cs="Times New Roman"/>
          <w:b/>
          <w:sz w:val="24"/>
          <w:szCs w:val="24"/>
        </w:rPr>
        <w:t>)</w:t>
      </w:r>
      <w:r w:rsidR="00685EA6" w:rsidRPr="00A1021D">
        <w:rPr>
          <w:rFonts w:ascii="Times New Roman" w:hAnsi="Times New Roman" w:cs="Times New Roman"/>
          <w:sz w:val="24"/>
          <w:szCs w:val="24"/>
        </w:rPr>
        <w:t xml:space="preserve"> В течение 202</w:t>
      </w:r>
      <w:r w:rsidR="00921B79"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года ОАО «Восход» израсходовало на рекламную компанию следующие суммы (с учетом НДС по ставке 20%): </w:t>
      </w:r>
    </w:p>
    <w:p w14:paraId="602ABF08"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lastRenderedPageBreak/>
        <w:t xml:space="preserve">- 18 680 000 руб. - на размещение видеоролика о производимой продукции на телевидении; </w:t>
      </w:r>
    </w:p>
    <w:p w14:paraId="1A64989C"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- 5 700 000 руб. – на безвозмездное распространение призов во время проведения рекламной компании. Выручка ОАО «Восход» за 2020 год составляет 480 540 000 руб. (без НДС). </w:t>
      </w:r>
    </w:p>
    <w:p w14:paraId="36BDE676" w14:textId="54594B9B"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Какова сумма рекламных расходов должна быть учтена организацией при расчете налога на прибыль за 202</w:t>
      </w:r>
      <w:r w:rsidR="00921B79" w:rsidRPr="00A1021D">
        <w:rPr>
          <w:rFonts w:ascii="Times New Roman" w:hAnsi="Times New Roman" w:cs="Times New Roman"/>
          <w:sz w:val="24"/>
          <w:szCs w:val="24"/>
        </w:rPr>
        <w:t xml:space="preserve">4 </w:t>
      </w:r>
      <w:r w:rsidRPr="00A1021D">
        <w:rPr>
          <w:rFonts w:ascii="Times New Roman" w:hAnsi="Times New Roman" w:cs="Times New Roman"/>
          <w:sz w:val="24"/>
          <w:szCs w:val="24"/>
        </w:rPr>
        <w:t xml:space="preserve">год? </w:t>
      </w:r>
    </w:p>
    <w:p w14:paraId="56233F3C"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А</w:t>
      </w:r>
      <w:r w:rsidRPr="00A1021D">
        <w:rPr>
          <w:rFonts w:ascii="Times New Roman" w:hAnsi="Times New Roman" w:cs="Times New Roman"/>
          <w:sz w:val="24"/>
          <w:szCs w:val="24"/>
        </w:rPr>
        <w:t xml:space="preserve"> 15 830 509 </w:t>
      </w:r>
    </w:p>
    <w:p w14:paraId="4A01F18F"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В</w:t>
      </w:r>
      <w:r w:rsidRPr="00A1021D">
        <w:rPr>
          <w:rFonts w:ascii="Times New Roman" w:hAnsi="Times New Roman" w:cs="Times New Roman"/>
          <w:sz w:val="24"/>
          <w:szCs w:val="24"/>
        </w:rPr>
        <w:t xml:space="preserve"> 20 635 909 </w:t>
      </w:r>
    </w:p>
    <w:p w14:paraId="263DEC3F"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С</w:t>
      </w:r>
      <w:r w:rsidRPr="00A1021D">
        <w:rPr>
          <w:rFonts w:ascii="Times New Roman" w:hAnsi="Times New Roman" w:cs="Times New Roman"/>
          <w:sz w:val="24"/>
          <w:szCs w:val="24"/>
        </w:rPr>
        <w:t xml:space="preserve"> 21 800 780 </w:t>
      </w:r>
    </w:p>
    <w:p w14:paraId="5043A6BE"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D</w:t>
      </w:r>
      <w:r w:rsidRPr="00A1021D">
        <w:rPr>
          <w:rFonts w:ascii="Times New Roman" w:hAnsi="Times New Roman" w:cs="Times New Roman"/>
          <w:sz w:val="24"/>
          <w:szCs w:val="24"/>
        </w:rPr>
        <w:t xml:space="preserve"> 4 805 400 </w:t>
      </w:r>
    </w:p>
    <w:p w14:paraId="1183A774" w14:textId="0EA697F3" w:rsidR="00685EA6" w:rsidRPr="00A1021D" w:rsidRDefault="00A1021D" w:rsidP="00A1021D">
      <w:pPr>
        <w:spacing w:after="0"/>
        <w:jc w:val="both"/>
        <w:rPr>
          <w:rFonts w:ascii="Times New Roman" w:hAnsi="Times New Roman" w:cs="Times New Roman"/>
          <w:sz w:val="24"/>
          <w:szCs w:val="24"/>
        </w:rPr>
      </w:pPr>
      <w:r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.2. (</w:t>
      </w:r>
      <w:r w:rsidR="00EB3DD6"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 xml:space="preserve"> балл</w:t>
      </w:r>
      <w:r w:rsidR="00EB3DD6" w:rsidRPr="00A1021D">
        <w:rPr>
          <w:rFonts w:ascii="Times New Roman" w:hAnsi="Times New Roman" w:cs="Times New Roman"/>
          <w:b/>
          <w:sz w:val="24"/>
          <w:szCs w:val="24"/>
        </w:rPr>
        <w:t>а</w:t>
      </w:r>
      <w:r w:rsidR="00685EA6" w:rsidRPr="00A1021D">
        <w:rPr>
          <w:rFonts w:ascii="Times New Roman" w:hAnsi="Times New Roman" w:cs="Times New Roman"/>
          <w:b/>
          <w:sz w:val="24"/>
          <w:szCs w:val="24"/>
        </w:rPr>
        <w:t>)</w:t>
      </w:r>
      <w:r w:rsidR="00685EA6" w:rsidRPr="00A1021D">
        <w:rPr>
          <w:rFonts w:ascii="Times New Roman" w:hAnsi="Times New Roman" w:cs="Times New Roman"/>
          <w:sz w:val="24"/>
          <w:szCs w:val="24"/>
        </w:rPr>
        <w:t xml:space="preserve"> ООО «Стиль» в 202</w:t>
      </w:r>
      <w:r w:rsidR="00307084"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году приняло на работу 100 чел. - в отдел продаж и маркетинга с месячным размером заработной платы с учетом НДФЛ 80 000 руб. каждому. Какова сумма страховых взносов во внебюджетные фонды, подлежащая уплате ООО «Стиль» за 202</w:t>
      </w:r>
      <w:r w:rsidR="00307084"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 </w:t>
      </w:r>
    </w:p>
    <w:p w14:paraId="6561B7F0"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А</w:t>
      </w:r>
      <w:r w:rsidRPr="00A1021D">
        <w:rPr>
          <w:rFonts w:ascii="Times New Roman" w:hAnsi="Times New Roman" w:cs="Times New Roman"/>
          <w:sz w:val="24"/>
          <w:szCs w:val="24"/>
        </w:rPr>
        <w:t xml:space="preserve"> 27 197 500 </w:t>
      </w:r>
    </w:p>
    <w:p w14:paraId="772FAD99"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 xml:space="preserve">В </w:t>
      </w:r>
      <w:r w:rsidRPr="00A1021D">
        <w:rPr>
          <w:rFonts w:ascii="Times New Roman" w:hAnsi="Times New Roman" w:cs="Times New Roman"/>
          <w:sz w:val="24"/>
          <w:szCs w:val="24"/>
        </w:rPr>
        <w:t xml:space="preserve">20 12 000 </w:t>
      </w:r>
    </w:p>
    <w:p w14:paraId="13F57FB4"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 xml:space="preserve">С </w:t>
      </w:r>
      <w:r w:rsidRPr="00A1021D">
        <w:rPr>
          <w:rFonts w:ascii="Times New Roman" w:hAnsi="Times New Roman" w:cs="Times New Roman"/>
          <w:sz w:val="24"/>
          <w:szCs w:val="24"/>
        </w:rPr>
        <w:t xml:space="preserve">25 008 000 </w:t>
      </w:r>
    </w:p>
    <w:p w14:paraId="7C907F06"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 xml:space="preserve">D </w:t>
      </w:r>
      <w:r w:rsidRPr="00A1021D">
        <w:rPr>
          <w:rFonts w:ascii="Times New Roman" w:hAnsi="Times New Roman" w:cs="Times New Roman"/>
          <w:sz w:val="24"/>
          <w:szCs w:val="24"/>
        </w:rPr>
        <w:t xml:space="preserve">22 301 500 </w:t>
      </w:r>
    </w:p>
    <w:p w14:paraId="34F2C8AB" w14:textId="5EC979F2" w:rsidR="002D5986" w:rsidRPr="00A1021D" w:rsidRDefault="00A1021D" w:rsidP="00A1021D">
      <w:pPr>
        <w:spacing w:after="0"/>
        <w:jc w:val="both"/>
        <w:rPr>
          <w:rFonts w:ascii="Times New Roman" w:hAnsi="Times New Roman" w:cs="Times New Roman"/>
          <w:sz w:val="24"/>
          <w:szCs w:val="24"/>
        </w:rPr>
      </w:pPr>
      <w:r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.3. (</w:t>
      </w:r>
      <w:r w:rsidR="00EB3DD6"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 xml:space="preserve"> балл</w:t>
      </w:r>
      <w:r w:rsidR="00EB3DD6" w:rsidRPr="00A1021D">
        <w:rPr>
          <w:rFonts w:ascii="Times New Roman" w:hAnsi="Times New Roman" w:cs="Times New Roman"/>
          <w:b/>
          <w:sz w:val="24"/>
          <w:szCs w:val="24"/>
        </w:rPr>
        <w:t>а</w:t>
      </w:r>
      <w:r w:rsidR="00685EA6" w:rsidRPr="00A1021D">
        <w:rPr>
          <w:rFonts w:ascii="Times New Roman" w:hAnsi="Times New Roman" w:cs="Times New Roman"/>
          <w:b/>
          <w:sz w:val="24"/>
          <w:szCs w:val="24"/>
        </w:rPr>
        <w:t>)</w:t>
      </w:r>
      <w:r w:rsidR="00685EA6" w:rsidRPr="00A1021D">
        <w:rPr>
          <w:rFonts w:ascii="Times New Roman" w:hAnsi="Times New Roman" w:cs="Times New Roman"/>
          <w:sz w:val="24"/>
          <w:szCs w:val="24"/>
        </w:rPr>
        <w:t xml:space="preserve"> В течение 202</w:t>
      </w:r>
      <w:r w:rsidR="00307084"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года ООО «Мандарины» закупило продукцию у поставщиков на сумму 56 000 000 руб., понесло транспортные расходы на сумму 632 000 руб. Все суммы указаны с НДС по ставке 20%. Счета–фактуры были получены организацией на 60% закупленной продукции и на 70% понесенных транспортных расходов. Какова общая сумма НДС к вычету у ООО «Мандарины» в 202</w:t>
      </w:r>
      <w:r w:rsidR="00307084"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году?</w:t>
      </w:r>
    </w:p>
    <w:p w14:paraId="4A00AE22"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А</w:t>
      </w:r>
      <w:r w:rsidRPr="00A1021D">
        <w:rPr>
          <w:rFonts w:ascii="Times New Roman" w:hAnsi="Times New Roman" w:cs="Times New Roman"/>
          <w:sz w:val="24"/>
          <w:szCs w:val="24"/>
        </w:rPr>
        <w:t xml:space="preserve"> 5 125 424 </w:t>
      </w:r>
    </w:p>
    <w:p w14:paraId="57729645"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В</w:t>
      </w:r>
      <w:r w:rsidRPr="00A1021D">
        <w:rPr>
          <w:rFonts w:ascii="Times New Roman" w:hAnsi="Times New Roman" w:cs="Times New Roman"/>
          <w:sz w:val="24"/>
          <w:szCs w:val="24"/>
        </w:rPr>
        <w:t xml:space="preserve"> 5 192 909 </w:t>
      </w:r>
    </w:p>
    <w:p w14:paraId="11FDA7D0"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С</w:t>
      </w:r>
      <w:r w:rsidRPr="00A1021D">
        <w:rPr>
          <w:rFonts w:ascii="Times New Roman" w:hAnsi="Times New Roman" w:cs="Times New Roman"/>
          <w:sz w:val="24"/>
          <w:szCs w:val="24"/>
        </w:rPr>
        <w:t xml:space="preserve"> 8 542 373 </w:t>
      </w:r>
    </w:p>
    <w:p w14:paraId="09CF4E58" w14:textId="7DBC0036"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 xml:space="preserve">D </w:t>
      </w:r>
      <w:r w:rsidRPr="00A1021D">
        <w:rPr>
          <w:rFonts w:ascii="Times New Roman" w:hAnsi="Times New Roman" w:cs="Times New Roman"/>
          <w:sz w:val="24"/>
          <w:szCs w:val="24"/>
        </w:rPr>
        <w:t>8 638 780</w:t>
      </w:r>
    </w:p>
    <w:p w14:paraId="0AAB78D1" w14:textId="5FA86E83" w:rsidR="00685EA6" w:rsidRPr="00A1021D" w:rsidRDefault="00A1021D" w:rsidP="00A1021D">
      <w:pPr>
        <w:spacing w:after="0"/>
        <w:jc w:val="both"/>
        <w:rPr>
          <w:rFonts w:ascii="Times New Roman" w:hAnsi="Times New Roman" w:cs="Times New Roman"/>
          <w:sz w:val="24"/>
          <w:szCs w:val="24"/>
        </w:rPr>
      </w:pPr>
      <w:r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.4. (</w:t>
      </w:r>
      <w:r w:rsidR="00EB3DD6"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 xml:space="preserve"> балл</w:t>
      </w:r>
      <w:r w:rsidR="00EB3DD6" w:rsidRPr="00A1021D">
        <w:rPr>
          <w:rFonts w:ascii="Times New Roman" w:hAnsi="Times New Roman" w:cs="Times New Roman"/>
          <w:b/>
          <w:sz w:val="24"/>
          <w:szCs w:val="24"/>
        </w:rPr>
        <w:t>а</w:t>
      </w:r>
      <w:r w:rsidR="00685EA6" w:rsidRPr="00A1021D">
        <w:rPr>
          <w:rFonts w:ascii="Times New Roman" w:hAnsi="Times New Roman" w:cs="Times New Roman"/>
          <w:b/>
          <w:sz w:val="24"/>
          <w:szCs w:val="24"/>
        </w:rPr>
        <w:t>)</w:t>
      </w:r>
      <w:r w:rsidR="00685EA6" w:rsidRPr="00A1021D">
        <w:rPr>
          <w:rFonts w:ascii="Times New Roman" w:hAnsi="Times New Roman" w:cs="Times New Roman"/>
          <w:sz w:val="24"/>
          <w:szCs w:val="24"/>
        </w:rPr>
        <w:t xml:space="preserve"> АО «Родные просторы» в течение 202</w:t>
      </w:r>
      <w:r w:rsidR="00307084"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года понесло следующие представительские расходы на визит зарубежных специалистов: </w:t>
      </w:r>
    </w:p>
    <w:p w14:paraId="04D1B5EB"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(1) официальный ужин в ресторане; </w:t>
      </w:r>
    </w:p>
    <w:p w14:paraId="2E92B1EC"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(2) услуги профессионального переводчика сторонней компании; </w:t>
      </w:r>
    </w:p>
    <w:p w14:paraId="3FF265FC" w14:textId="054476EA"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(3) билеты на самолет;</w:t>
      </w:r>
    </w:p>
    <w:p w14:paraId="0C18E1B7"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(4) транспортные расходы (офис-гостиница); </w:t>
      </w:r>
    </w:p>
    <w:p w14:paraId="285827F2"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(5) билеты в театр. </w:t>
      </w:r>
    </w:p>
    <w:p w14:paraId="2148462D" w14:textId="210F173C"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Какие из перечисленных выше расходов ОАО «Родные просторы» может признать для целей налогообложения прибыли в 202</w:t>
      </w:r>
      <w:r w:rsidR="00307084" w:rsidRPr="00A1021D">
        <w:rPr>
          <w:rFonts w:ascii="Times New Roman" w:hAnsi="Times New Roman" w:cs="Times New Roman"/>
          <w:sz w:val="24"/>
          <w:szCs w:val="24"/>
        </w:rPr>
        <w:t>4</w:t>
      </w:r>
      <w:r w:rsidRPr="00A1021D">
        <w:rPr>
          <w:rFonts w:ascii="Times New Roman" w:hAnsi="Times New Roman" w:cs="Times New Roman"/>
          <w:sz w:val="24"/>
          <w:szCs w:val="24"/>
        </w:rPr>
        <w:t xml:space="preserve"> году? </w:t>
      </w:r>
    </w:p>
    <w:p w14:paraId="0D387EC4"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А</w:t>
      </w:r>
      <w:r w:rsidRPr="00A1021D">
        <w:rPr>
          <w:rFonts w:ascii="Times New Roman" w:hAnsi="Times New Roman" w:cs="Times New Roman"/>
          <w:sz w:val="24"/>
          <w:szCs w:val="24"/>
        </w:rPr>
        <w:t xml:space="preserve"> 1,2,4 </w:t>
      </w:r>
    </w:p>
    <w:p w14:paraId="4FF822D5"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 xml:space="preserve">В </w:t>
      </w:r>
      <w:r w:rsidRPr="00A1021D">
        <w:rPr>
          <w:rFonts w:ascii="Times New Roman" w:hAnsi="Times New Roman" w:cs="Times New Roman"/>
          <w:sz w:val="24"/>
          <w:szCs w:val="24"/>
        </w:rPr>
        <w:t xml:space="preserve">1,2,3 </w:t>
      </w:r>
    </w:p>
    <w:p w14:paraId="781BFDAB"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С</w:t>
      </w:r>
      <w:r w:rsidRPr="00A1021D">
        <w:rPr>
          <w:rFonts w:ascii="Times New Roman" w:hAnsi="Times New Roman" w:cs="Times New Roman"/>
          <w:sz w:val="24"/>
          <w:szCs w:val="24"/>
        </w:rPr>
        <w:t xml:space="preserve"> 2,3,4 </w:t>
      </w:r>
    </w:p>
    <w:p w14:paraId="6DD51035"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 xml:space="preserve">D </w:t>
      </w:r>
      <w:r w:rsidRPr="00A1021D">
        <w:rPr>
          <w:rFonts w:ascii="Times New Roman" w:hAnsi="Times New Roman" w:cs="Times New Roman"/>
          <w:sz w:val="24"/>
          <w:szCs w:val="24"/>
        </w:rPr>
        <w:t xml:space="preserve">2,4,5 </w:t>
      </w:r>
    </w:p>
    <w:p w14:paraId="58FBE4BB" w14:textId="5C25EEAB" w:rsidR="00685EA6" w:rsidRPr="00A1021D" w:rsidRDefault="00A1021D" w:rsidP="00A1021D">
      <w:pPr>
        <w:spacing w:after="0"/>
        <w:jc w:val="both"/>
        <w:rPr>
          <w:rFonts w:ascii="Times New Roman" w:hAnsi="Times New Roman" w:cs="Times New Roman"/>
          <w:sz w:val="24"/>
          <w:szCs w:val="24"/>
        </w:rPr>
      </w:pPr>
      <w:r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.5 (</w:t>
      </w:r>
      <w:r w:rsidR="00EB3DD6" w:rsidRPr="00A1021D">
        <w:rPr>
          <w:rFonts w:ascii="Times New Roman" w:hAnsi="Times New Roman" w:cs="Times New Roman"/>
          <w:b/>
          <w:sz w:val="24"/>
          <w:szCs w:val="24"/>
        </w:rPr>
        <w:t>2</w:t>
      </w:r>
      <w:r w:rsidR="00685EA6" w:rsidRPr="00A1021D">
        <w:rPr>
          <w:rFonts w:ascii="Times New Roman" w:hAnsi="Times New Roman" w:cs="Times New Roman"/>
          <w:b/>
          <w:sz w:val="24"/>
          <w:szCs w:val="24"/>
        </w:rPr>
        <w:t xml:space="preserve"> балл</w:t>
      </w:r>
      <w:r w:rsidR="00EB3DD6" w:rsidRPr="00A1021D">
        <w:rPr>
          <w:rFonts w:ascii="Times New Roman" w:hAnsi="Times New Roman" w:cs="Times New Roman"/>
          <w:b/>
          <w:sz w:val="24"/>
          <w:szCs w:val="24"/>
        </w:rPr>
        <w:t>а</w:t>
      </w:r>
      <w:r w:rsidR="00685EA6" w:rsidRPr="00A1021D">
        <w:rPr>
          <w:rFonts w:ascii="Times New Roman" w:hAnsi="Times New Roman" w:cs="Times New Roman"/>
          <w:b/>
          <w:sz w:val="24"/>
          <w:szCs w:val="24"/>
        </w:rPr>
        <w:t>)</w:t>
      </w:r>
      <w:r w:rsidR="00685EA6" w:rsidRPr="00A1021D">
        <w:rPr>
          <w:rFonts w:ascii="Times New Roman" w:hAnsi="Times New Roman" w:cs="Times New Roman"/>
          <w:sz w:val="24"/>
          <w:szCs w:val="24"/>
        </w:rPr>
        <w:t xml:space="preserve"> Российский налоговый резидент владеет 6 000 акциями ООО «</w:t>
      </w:r>
      <w:proofErr w:type="spellStart"/>
      <w:r w:rsidR="00685EA6" w:rsidRPr="00A1021D">
        <w:rPr>
          <w:rFonts w:ascii="Times New Roman" w:hAnsi="Times New Roman" w:cs="Times New Roman"/>
          <w:sz w:val="24"/>
          <w:szCs w:val="24"/>
        </w:rPr>
        <w:t>Белторг</w:t>
      </w:r>
      <w:proofErr w:type="spellEnd"/>
      <w:r w:rsidR="00685EA6" w:rsidRPr="00A1021D">
        <w:rPr>
          <w:rFonts w:ascii="Times New Roman" w:hAnsi="Times New Roman" w:cs="Times New Roman"/>
          <w:sz w:val="24"/>
          <w:szCs w:val="24"/>
        </w:rPr>
        <w:t>» (общий уставный капитал холдинга – 123 000 акций). В 20</w:t>
      </w:r>
      <w:r w:rsidR="00307084" w:rsidRPr="00A1021D">
        <w:rPr>
          <w:rFonts w:ascii="Times New Roman" w:hAnsi="Times New Roman" w:cs="Times New Roman"/>
          <w:sz w:val="24"/>
          <w:szCs w:val="24"/>
        </w:rPr>
        <w:t>2</w:t>
      </w:r>
      <w:r w:rsidR="00921B79" w:rsidRPr="00A1021D">
        <w:rPr>
          <w:rFonts w:ascii="Times New Roman" w:hAnsi="Times New Roman" w:cs="Times New Roman"/>
          <w:sz w:val="24"/>
          <w:szCs w:val="24"/>
        </w:rPr>
        <w:t>4</w:t>
      </w:r>
      <w:r w:rsidR="00685EA6" w:rsidRPr="00A1021D">
        <w:rPr>
          <w:rFonts w:ascii="Times New Roman" w:hAnsi="Times New Roman" w:cs="Times New Roman"/>
          <w:sz w:val="24"/>
          <w:szCs w:val="24"/>
        </w:rPr>
        <w:t xml:space="preserve"> году ООО «</w:t>
      </w:r>
      <w:proofErr w:type="spellStart"/>
      <w:r w:rsidR="00685EA6" w:rsidRPr="00A1021D">
        <w:rPr>
          <w:rFonts w:ascii="Times New Roman" w:hAnsi="Times New Roman" w:cs="Times New Roman"/>
          <w:sz w:val="24"/>
          <w:szCs w:val="24"/>
        </w:rPr>
        <w:t>Белторг</w:t>
      </w:r>
      <w:proofErr w:type="spellEnd"/>
      <w:r w:rsidR="00685EA6" w:rsidRPr="00A1021D">
        <w:rPr>
          <w:rFonts w:ascii="Times New Roman" w:hAnsi="Times New Roman" w:cs="Times New Roman"/>
          <w:sz w:val="24"/>
          <w:szCs w:val="24"/>
        </w:rPr>
        <w:t xml:space="preserve">» получило чистую прибыль в размере 63 000 000 руб. и приняло решение выплатить 20% распределяемой прибыли в виде дивидендов своим акционерам. Какая сумма НДФЛ </w:t>
      </w:r>
      <w:r w:rsidR="00685EA6" w:rsidRPr="00A1021D">
        <w:rPr>
          <w:rFonts w:ascii="Times New Roman" w:hAnsi="Times New Roman" w:cs="Times New Roman"/>
          <w:sz w:val="24"/>
          <w:szCs w:val="24"/>
        </w:rPr>
        <w:lastRenderedPageBreak/>
        <w:t>подлежит удержанию ООО «</w:t>
      </w:r>
      <w:proofErr w:type="spellStart"/>
      <w:r w:rsidR="00685EA6" w:rsidRPr="00A1021D">
        <w:rPr>
          <w:rFonts w:ascii="Times New Roman" w:hAnsi="Times New Roman" w:cs="Times New Roman"/>
          <w:sz w:val="24"/>
          <w:szCs w:val="24"/>
        </w:rPr>
        <w:t>Белторг</w:t>
      </w:r>
      <w:proofErr w:type="spellEnd"/>
      <w:r w:rsidR="00685EA6" w:rsidRPr="00A1021D">
        <w:rPr>
          <w:rFonts w:ascii="Times New Roman" w:hAnsi="Times New Roman" w:cs="Times New Roman"/>
          <w:sz w:val="24"/>
          <w:szCs w:val="24"/>
        </w:rPr>
        <w:t xml:space="preserve">» из суммы дивидендов, выплачиваемых акционеру – российскому налоговому резиденту? </w:t>
      </w:r>
    </w:p>
    <w:p w14:paraId="01538E3C"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А</w:t>
      </w:r>
      <w:r w:rsidRPr="00A1021D">
        <w:rPr>
          <w:rFonts w:ascii="Times New Roman" w:hAnsi="Times New Roman" w:cs="Times New Roman"/>
          <w:sz w:val="24"/>
          <w:szCs w:val="24"/>
        </w:rPr>
        <w:t xml:space="preserve"> 122 927 </w:t>
      </w:r>
    </w:p>
    <w:p w14:paraId="2FD9446C"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В</w:t>
      </w:r>
      <w:r w:rsidRPr="00A1021D">
        <w:rPr>
          <w:rFonts w:ascii="Times New Roman" w:hAnsi="Times New Roman" w:cs="Times New Roman"/>
          <w:sz w:val="24"/>
          <w:szCs w:val="24"/>
        </w:rPr>
        <w:t xml:space="preserve"> 55 317 </w:t>
      </w:r>
    </w:p>
    <w:p w14:paraId="4D6F2491"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С</w:t>
      </w:r>
      <w:r w:rsidRPr="00A1021D">
        <w:rPr>
          <w:rFonts w:ascii="Times New Roman" w:hAnsi="Times New Roman" w:cs="Times New Roman"/>
          <w:sz w:val="24"/>
          <w:szCs w:val="24"/>
        </w:rPr>
        <w:t xml:space="preserve"> 79 902 </w:t>
      </w:r>
    </w:p>
    <w:p w14:paraId="7716E6FC" w14:textId="77777777" w:rsidR="00685EA6" w:rsidRPr="00A1021D" w:rsidRDefault="00685EA6" w:rsidP="00A1021D">
      <w:pPr>
        <w:spacing w:after="0"/>
        <w:ind w:firstLine="709"/>
        <w:jc w:val="both"/>
        <w:rPr>
          <w:rFonts w:ascii="Times New Roman" w:hAnsi="Times New Roman" w:cs="Times New Roman"/>
          <w:sz w:val="24"/>
          <w:szCs w:val="24"/>
        </w:rPr>
      </w:pPr>
      <w:r w:rsidRPr="00A1021D">
        <w:rPr>
          <w:rFonts w:ascii="Times New Roman" w:hAnsi="Times New Roman" w:cs="Times New Roman"/>
          <w:b/>
          <w:bCs/>
          <w:sz w:val="24"/>
          <w:szCs w:val="24"/>
        </w:rPr>
        <w:t>D</w:t>
      </w:r>
      <w:r w:rsidRPr="00A1021D">
        <w:rPr>
          <w:rFonts w:ascii="Times New Roman" w:hAnsi="Times New Roman" w:cs="Times New Roman"/>
          <w:sz w:val="24"/>
          <w:szCs w:val="24"/>
        </w:rPr>
        <w:t xml:space="preserve"> 92 195 </w:t>
      </w:r>
    </w:p>
    <w:p w14:paraId="325E8D67" w14:textId="0398E1B2" w:rsidR="00954AD1" w:rsidRPr="00A1021D" w:rsidRDefault="00A1021D" w:rsidP="00A1021D">
      <w:pPr>
        <w:spacing w:after="0" w:line="360" w:lineRule="auto"/>
        <w:jc w:val="both"/>
        <w:rPr>
          <w:rFonts w:ascii="Times New Roman" w:hAnsi="Times New Roman" w:cs="Times New Roman"/>
          <w:b/>
          <w:bCs/>
          <w:sz w:val="28"/>
          <w:szCs w:val="28"/>
          <w:u w:val="single"/>
        </w:rPr>
      </w:pPr>
      <w:r w:rsidRPr="00A1021D">
        <w:rPr>
          <w:rFonts w:ascii="Times New Roman" w:hAnsi="Times New Roman" w:cs="Times New Roman"/>
          <w:b/>
          <w:bCs/>
          <w:sz w:val="28"/>
          <w:szCs w:val="28"/>
          <w:u w:val="single"/>
        </w:rPr>
        <w:t>3</w:t>
      </w:r>
      <w:r w:rsidR="00954AD1" w:rsidRPr="00A1021D">
        <w:rPr>
          <w:rFonts w:ascii="Times New Roman" w:hAnsi="Times New Roman" w:cs="Times New Roman"/>
          <w:b/>
          <w:bCs/>
          <w:sz w:val="28"/>
          <w:szCs w:val="28"/>
          <w:u w:val="single"/>
        </w:rPr>
        <w:t xml:space="preserve">. </w:t>
      </w:r>
      <w:r w:rsidRPr="00A1021D">
        <w:rPr>
          <w:rFonts w:ascii="Times New Roman" w:hAnsi="Times New Roman" w:cs="Times New Roman"/>
          <w:b/>
          <w:bCs/>
          <w:sz w:val="28"/>
          <w:szCs w:val="28"/>
          <w:u w:val="single"/>
        </w:rPr>
        <w:t xml:space="preserve">Задание 3 </w:t>
      </w:r>
      <w:r w:rsidR="00EB3DD6" w:rsidRPr="00A1021D">
        <w:rPr>
          <w:rFonts w:ascii="Times New Roman" w:hAnsi="Times New Roman" w:cs="Times New Roman"/>
          <w:b/>
          <w:bCs/>
          <w:sz w:val="28"/>
          <w:szCs w:val="28"/>
          <w:u w:val="single"/>
        </w:rPr>
        <w:t>(</w:t>
      </w:r>
      <w:r w:rsidRPr="00A1021D">
        <w:rPr>
          <w:rFonts w:ascii="Times New Roman" w:hAnsi="Times New Roman" w:cs="Times New Roman"/>
          <w:b/>
          <w:bCs/>
          <w:sz w:val="28"/>
          <w:szCs w:val="28"/>
          <w:u w:val="single"/>
        </w:rPr>
        <w:t>4</w:t>
      </w:r>
      <w:r w:rsidR="00EB3DD6" w:rsidRPr="00A1021D">
        <w:rPr>
          <w:rFonts w:ascii="Times New Roman" w:hAnsi="Times New Roman" w:cs="Times New Roman"/>
          <w:b/>
          <w:bCs/>
          <w:sz w:val="28"/>
          <w:szCs w:val="28"/>
          <w:u w:val="single"/>
        </w:rPr>
        <w:t>0 баллов)</w:t>
      </w:r>
    </w:p>
    <w:p w14:paraId="41651991" w14:textId="4350FDE5" w:rsidR="00954AD1" w:rsidRPr="00A1021D" w:rsidRDefault="00A1021D" w:rsidP="00A1021D">
      <w:pPr>
        <w:spacing w:after="0"/>
        <w:jc w:val="both"/>
        <w:rPr>
          <w:rFonts w:ascii="Times New Roman" w:hAnsi="Times New Roman" w:cs="Times New Roman"/>
          <w:sz w:val="24"/>
          <w:szCs w:val="24"/>
        </w:rPr>
      </w:pPr>
      <w:r w:rsidRPr="00A1021D">
        <w:rPr>
          <w:rFonts w:ascii="Times New Roman" w:hAnsi="Times New Roman" w:cs="Times New Roman"/>
          <w:b/>
          <w:bCs/>
          <w:sz w:val="24"/>
          <w:szCs w:val="24"/>
        </w:rPr>
        <w:t>3</w:t>
      </w:r>
      <w:r w:rsidR="00954AD1" w:rsidRPr="00A1021D">
        <w:rPr>
          <w:rFonts w:ascii="Times New Roman" w:hAnsi="Times New Roman" w:cs="Times New Roman"/>
          <w:b/>
          <w:bCs/>
          <w:sz w:val="24"/>
          <w:szCs w:val="24"/>
        </w:rPr>
        <w:t xml:space="preserve">.1. </w:t>
      </w:r>
      <w:r w:rsidR="00EB3DD6" w:rsidRPr="00A1021D">
        <w:rPr>
          <w:rFonts w:ascii="Times New Roman" w:hAnsi="Times New Roman" w:cs="Times New Roman"/>
          <w:b/>
          <w:bCs/>
          <w:sz w:val="24"/>
          <w:szCs w:val="24"/>
        </w:rPr>
        <w:t>(2</w:t>
      </w:r>
      <w:r w:rsidRPr="00A1021D">
        <w:rPr>
          <w:rFonts w:ascii="Times New Roman" w:hAnsi="Times New Roman" w:cs="Times New Roman"/>
          <w:b/>
          <w:bCs/>
          <w:sz w:val="24"/>
          <w:szCs w:val="24"/>
        </w:rPr>
        <w:t>0</w:t>
      </w:r>
      <w:r w:rsidR="00EB3DD6" w:rsidRPr="00A1021D">
        <w:rPr>
          <w:rFonts w:ascii="Times New Roman" w:hAnsi="Times New Roman" w:cs="Times New Roman"/>
          <w:b/>
          <w:bCs/>
          <w:sz w:val="24"/>
          <w:szCs w:val="24"/>
        </w:rPr>
        <w:t xml:space="preserve"> баллов) </w:t>
      </w:r>
      <w:r w:rsidR="00954AD1" w:rsidRPr="00A1021D">
        <w:rPr>
          <w:rFonts w:ascii="Times New Roman" w:hAnsi="Times New Roman" w:cs="Times New Roman"/>
          <w:sz w:val="24"/>
          <w:szCs w:val="24"/>
        </w:rPr>
        <w:t>ООО «Карусель» применяет метод начисления для расчета налога на добавленную стоимость и для налога на прибыль организаций. Все закупленные и реализованные товары на территории России облагаются по базовой ставке НДС. Отчетным периодом по налогу на прибыль организаций является квартал. В целях расчета налога на прибыль ООО «Карусель» применяет нелинейный метод начисления амортизации по основным средствам. На основании учетной политики на 202</w:t>
      </w:r>
      <w:r w:rsidR="00307084" w:rsidRPr="00A1021D">
        <w:rPr>
          <w:rFonts w:ascii="Times New Roman" w:hAnsi="Times New Roman" w:cs="Times New Roman"/>
          <w:sz w:val="24"/>
          <w:szCs w:val="24"/>
        </w:rPr>
        <w:t>4</w:t>
      </w:r>
      <w:r w:rsidR="00954AD1" w:rsidRPr="00A1021D">
        <w:rPr>
          <w:rFonts w:ascii="Times New Roman" w:hAnsi="Times New Roman" w:cs="Times New Roman"/>
          <w:sz w:val="24"/>
          <w:szCs w:val="24"/>
        </w:rPr>
        <w:t xml:space="preserve"> год организация может применять амортизационную премию в размере 30% от первоначальной стоимости основных средств. За 1-ый квартал 202</w:t>
      </w:r>
      <w:r w:rsidR="00307084" w:rsidRPr="00A1021D">
        <w:rPr>
          <w:rFonts w:ascii="Times New Roman" w:hAnsi="Times New Roman" w:cs="Times New Roman"/>
          <w:sz w:val="24"/>
          <w:szCs w:val="24"/>
        </w:rPr>
        <w:t>4</w:t>
      </w:r>
      <w:r w:rsidR="00954AD1" w:rsidRPr="00A1021D">
        <w:rPr>
          <w:rFonts w:ascii="Times New Roman" w:hAnsi="Times New Roman" w:cs="Times New Roman"/>
          <w:sz w:val="24"/>
          <w:szCs w:val="24"/>
        </w:rPr>
        <w:t xml:space="preserve"> года организацией были произведены следующие операции (все суммы включают НДС, если иное не указано отдельно): </w:t>
      </w:r>
    </w:p>
    <w:p w14:paraId="3B69DF88"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1. Реализована продукция на сумму 6 741 525 руб. в счет полученной предоплаты от покупателей в размере 550 000 руб. </w:t>
      </w:r>
    </w:p>
    <w:p w14:paraId="142F79C3"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2. В феврале приобретен станок первоначальной стоимостью – 677 000 руб., который отнесен к 5 группе основных средств (норма амортизации -2,7%) </w:t>
      </w:r>
    </w:p>
    <w:p w14:paraId="36DCF6A5"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3. Руководитель финансового отдела сдал в бухгалтерию авансовый отчет по командировке. Приложены документы: билет на поезд (отправление 5 февраля в 10.45) стоимостью 4 600 руб.; билет на самолет (отправление 6 февраля в 23.00, прибытие 7 февраля в 00.35) стоимостью 7500 руб.; счет из гостиницы – проживание 5600 руб., обслуживание в номере 2000 руб., пользование сауной 1600 руб. </w:t>
      </w:r>
    </w:p>
    <w:p w14:paraId="608BFFDC" w14:textId="75E39520"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4. По результатам инвентаризации дебиторской задолженности на 31.12 предыдущего года было принято решение о формировании резерва по сомнительным долгам. Ранее подобный резерв в организации не создавался. Дебиторская задолженность контрагентов, сгруппированная по срокам ее возникновения представлена следующим образом: а) свыше 90 дней – 520 000 руб.; б) от 45 до 90 дней – 180 000 руб.; в) до 45 дней – 50 000 руб. </w:t>
      </w:r>
    </w:p>
    <w:p w14:paraId="485CF2BF"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5. Начисления заработной платы и вознаграждений категориям работников составили: </w:t>
      </w:r>
    </w:p>
    <w:p w14:paraId="1D61C986"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менеджерам (7 человек) – 150 000 руб. в месяц каждому; </w:t>
      </w:r>
    </w:p>
    <w:p w14:paraId="0E614300"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административным работникам (20 человек) – 60 000 руб. в месяц каждому; </w:t>
      </w:r>
    </w:p>
    <w:p w14:paraId="662B871D"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 работникам отделов продаж, маркетинга (50 человек) – 80 000 руб. в месяц каждому; </w:t>
      </w:r>
    </w:p>
    <w:p w14:paraId="066D1036" w14:textId="44540408"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годовое медицинское страхование сотрудников - 3 500 000 руб.</w:t>
      </w:r>
    </w:p>
    <w:p w14:paraId="795EC39B" w14:textId="3F6E0BDB" w:rsidR="00954AD1" w:rsidRPr="00A1021D" w:rsidRDefault="00420243" w:rsidP="00A1021D">
      <w:pPr>
        <w:spacing w:after="0"/>
        <w:ind w:firstLine="709"/>
        <w:jc w:val="both"/>
        <w:rPr>
          <w:rFonts w:ascii="Times New Roman" w:hAnsi="Times New Roman" w:cs="Times New Roman"/>
          <w:bCs/>
          <w:sz w:val="24"/>
          <w:szCs w:val="24"/>
        </w:rPr>
      </w:pPr>
      <w:r>
        <w:rPr>
          <w:rFonts w:ascii="Times New Roman" w:hAnsi="Times New Roman" w:cs="Times New Roman"/>
          <w:b/>
          <w:bCs/>
          <w:sz w:val="24"/>
          <w:szCs w:val="24"/>
        </w:rPr>
        <w:t>Вопрос</w:t>
      </w:r>
      <w:r w:rsidR="00954AD1" w:rsidRPr="00A1021D">
        <w:rPr>
          <w:rFonts w:ascii="Times New Roman" w:hAnsi="Times New Roman" w:cs="Times New Roman"/>
          <w:b/>
          <w:bCs/>
          <w:sz w:val="24"/>
          <w:szCs w:val="24"/>
        </w:rPr>
        <w:t>:</w:t>
      </w:r>
      <w:r w:rsidR="00954AD1" w:rsidRPr="00A1021D">
        <w:rPr>
          <w:rFonts w:ascii="Times New Roman" w:hAnsi="Times New Roman" w:cs="Times New Roman"/>
          <w:bCs/>
          <w:sz w:val="24"/>
          <w:szCs w:val="24"/>
        </w:rPr>
        <w:t xml:space="preserve"> Принимая во внимание, что все расходы имеют соответствующее документальное подтверждение, рассчитайте налоговую базу и сумму налога на прибыль, подлежащую уплате в бюджет ООО «Карусель» за 1-ый квартал 202</w:t>
      </w:r>
      <w:r w:rsidR="00307084" w:rsidRPr="00A1021D">
        <w:rPr>
          <w:rFonts w:ascii="Times New Roman" w:hAnsi="Times New Roman" w:cs="Times New Roman"/>
          <w:bCs/>
          <w:sz w:val="24"/>
          <w:szCs w:val="24"/>
        </w:rPr>
        <w:t>4</w:t>
      </w:r>
      <w:r w:rsidR="00954AD1" w:rsidRPr="00A1021D">
        <w:rPr>
          <w:rFonts w:ascii="Times New Roman" w:hAnsi="Times New Roman" w:cs="Times New Roman"/>
          <w:bCs/>
          <w:sz w:val="24"/>
          <w:szCs w:val="24"/>
        </w:rPr>
        <w:t xml:space="preserve"> года. Отдельно укажите все виды облагаемых доходов и учитываемых расходов для налогообложения прибыли. </w:t>
      </w:r>
    </w:p>
    <w:p w14:paraId="1474D53C" w14:textId="77777777" w:rsidR="00954AD1" w:rsidRPr="00A1021D" w:rsidRDefault="00954AD1" w:rsidP="00A1021D">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 xml:space="preserve">Примечание: </w:t>
      </w:r>
    </w:p>
    <w:p w14:paraId="12EBCE8C" w14:textId="43830573" w:rsidR="00954AD1" w:rsidRPr="00A1021D" w:rsidRDefault="00954AD1" w:rsidP="00A1021D">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Не принимайте в расчет страховые взносы во внебюджетные фонды.</w:t>
      </w:r>
    </w:p>
    <w:p w14:paraId="5163806C" w14:textId="26E3FDC9" w:rsidR="00954AD1" w:rsidRPr="00A1021D" w:rsidRDefault="00A1021D" w:rsidP="00A1021D">
      <w:pPr>
        <w:spacing w:after="0"/>
        <w:jc w:val="both"/>
        <w:rPr>
          <w:rFonts w:ascii="Times New Roman" w:hAnsi="Times New Roman" w:cs="Times New Roman"/>
          <w:sz w:val="24"/>
          <w:szCs w:val="24"/>
        </w:rPr>
      </w:pPr>
      <w:r w:rsidRPr="00A1021D">
        <w:rPr>
          <w:rFonts w:ascii="Times New Roman" w:hAnsi="Times New Roman" w:cs="Times New Roman"/>
          <w:b/>
          <w:bCs/>
          <w:sz w:val="24"/>
          <w:szCs w:val="24"/>
        </w:rPr>
        <w:lastRenderedPageBreak/>
        <w:t>3</w:t>
      </w:r>
      <w:r w:rsidR="00954AD1" w:rsidRPr="00A1021D">
        <w:rPr>
          <w:rFonts w:ascii="Times New Roman" w:hAnsi="Times New Roman" w:cs="Times New Roman"/>
          <w:b/>
          <w:bCs/>
          <w:sz w:val="24"/>
          <w:szCs w:val="24"/>
        </w:rPr>
        <w:t>.</w:t>
      </w:r>
      <w:r w:rsidR="00EB3DD6" w:rsidRPr="00A1021D">
        <w:rPr>
          <w:rFonts w:ascii="Times New Roman" w:hAnsi="Times New Roman" w:cs="Times New Roman"/>
          <w:b/>
          <w:bCs/>
          <w:sz w:val="24"/>
          <w:szCs w:val="24"/>
        </w:rPr>
        <w:t>2</w:t>
      </w:r>
      <w:r w:rsidR="00954AD1" w:rsidRPr="00A1021D">
        <w:rPr>
          <w:rFonts w:ascii="Times New Roman" w:hAnsi="Times New Roman" w:cs="Times New Roman"/>
          <w:b/>
          <w:bCs/>
          <w:sz w:val="24"/>
          <w:szCs w:val="24"/>
        </w:rPr>
        <w:t>. (</w:t>
      </w:r>
      <w:r w:rsidR="00EB3DD6" w:rsidRPr="00A1021D">
        <w:rPr>
          <w:rFonts w:ascii="Times New Roman" w:hAnsi="Times New Roman" w:cs="Times New Roman"/>
          <w:b/>
          <w:bCs/>
          <w:sz w:val="24"/>
          <w:szCs w:val="24"/>
        </w:rPr>
        <w:t>2</w:t>
      </w:r>
      <w:r w:rsidRPr="00A1021D">
        <w:rPr>
          <w:rFonts w:ascii="Times New Roman" w:hAnsi="Times New Roman" w:cs="Times New Roman"/>
          <w:b/>
          <w:bCs/>
          <w:sz w:val="24"/>
          <w:szCs w:val="24"/>
        </w:rPr>
        <w:t>0</w:t>
      </w:r>
      <w:r w:rsidR="00954AD1" w:rsidRPr="00A1021D">
        <w:rPr>
          <w:rFonts w:ascii="Times New Roman" w:hAnsi="Times New Roman" w:cs="Times New Roman"/>
          <w:b/>
          <w:bCs/>
          <w:sz w:val="24"/>
          <w:szCs w:val="24"/>
        </w:rPr>
        <w:t xml:space="preserve"> баллов) </w:t>
      </w:r>
      <w:r w:rsidR="00954AD1" w:rsidRPr="00A1021D">
        <w:rPr>
          <w:rFonts w:ascii="Times New Roman" w:hAnsi="Times New Roman" w:cs="Times New Roman"/>
          <w:sz w:val="24"/>
          <w:szCs w:val="24"/>
        </w:rPr>
        <w:t xml:space="preserve">Медицинская организация ООО «Здоровье» оказывает населению платные медицинские услуги по диагностике, профилактике и лечению, а также косметические услуги. Организация ведет раздельный учет облагаемых и необлагаемых операций. На приобретенные товары, основные средства получены правильно оформленные </w:t>
      </w:r>
      <w:proofErr w:type="spellStart"/>
      <w:r w:rsidR="00954AD1" w:rsidRPr="00A1021D">
        <w:rPr>
          <w:rFonts w:ascii="Times New Roman" w:hAnsi="Times New Roman" w:cs="Times New Roman"/>
          <w:sz w:val="24"/>
          <w:szCs w:val="24"/>
        </w:rPr>
        <w:t>счетафактуры</w:t>
      </w:r>
      <w:proofErr w:type="spellEnd"/>
      <w:r w:rsidR="00954AD1" w:rsidRPr="00A1021D">
        <w:rPr>
          <w:rFonts w:ascii="Times New Roman" w:hAnsi="Times New Roman" w:cs="Times New Roman"/>
          <w:sz w:val="24"/>
          <w:szCs w:val="24"/>
        </w:rPr>
        <w:t>. Во 2-ом квартале 202</w:t>
      </w:r>
      <w:r w:rsidR="00307084" w:rsidRPr="00A1021D">
        <w:rPr>
          <w:rFonts w:ascii="Times New Roman" w:hAnsi="Times New Roman" w:cs="Times New Roman"/>
          <w:sz w:val="24"/>
          <w:szCs w:val="24"/>
        </w:rPr>
        <w:t>4</w:t>
      </w:r>
      <w:r w:rsidR="00954AD1" w:rsidRPr="00A1021D">
        <w:rPr>
          <w:rFonts w:ascii="Times New Roman" w:hAnsi="Times New Roman" w:cs="Times New Roman"/>
          <w:sz w:val="24"/>
          <w:szCs w:val="24"/>
        </w:rPr>
        <w:t xml:space="preserve"> года у организации были следующие операции: </w:t>
      </w:r>
    </w:p>
    <w:p w14:paraId="23ECE8E8"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1. Оказаны на сторону медицинские услуги на сумму 5 500 000 руб., и косметические услуги на 7 300 000 руб. (без НДС). </w:t>
      </w:r>
    </w:p>
    <w:p w14:paraId="405E4D78"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2. Приобретены лекарственные средства, используемые для оказания как медицинских, так и косметических услуг на сумму 643 700 руб. с НДС. </w:t>
      </w:r>
    </w:p>
    <w:p w14:paraId="254544D3"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3. Приобретены и поставлены на учет 2 компьютера для бухгалтерии на сумму 100 000 руб. с НДС. За их доставку организация уплатила 2 900 руб. с НДС. </w:t>
      </w:r>
    </w:p>
    <w:p w14:paraId="34ED439F"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4. Для оказания услуг организация использует собственные и арендованные помещения. Стоимость аренды составляет 110 000 руб. в месяц с НДС, арендная плата вносится 10 числа каждого месяца. </w:t>
      </w:r>
    </w:p>
    <w:p w14:paraId="1D756A2C"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5. 15 мая по договору перечислена предоплата в сумме 400 000 руб. за медицинское оборудование, которое будет использоваться для оказания медицинских и косметических услуг. Счет-фактура получен. </w:t>
      </w:r>
    </w:p>
    <w:p w14:paraId="38F388A8"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6. 18 июня в уставный капитал организации ООО «Медикаменты» передано оборудование, использованное ранее организацией ООО «Здоровье» в косметических услугах, первоначальная стоимость которого 380 000 руб., сумма начисленной амортизации на момент передачи – 90 000 руб. </w:t>
      </w:r>
    </w:p>
    <w:p w14:paraId="13F3DB8E"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7. 25 июня организация оплатила счет за услуги информационного агентства в Венгрии (не имеет представительства на территории РФ), выполнившего маркетинговые исследования, связанные с освоением рынка косметических услуг, на своей территории. Стоимость работ по договору 5 000 евро (1 евро=70 руб.) </w:t>
      </w:r>
    </w:p>
    <w:p w14:paraId="19735DA0" w14:textId="77777777" w:rsidR="00954AD1" w:rsidRPr="00A1021D" w:rsidRDefault="00954AD1" w:rsidP="00A1021D">
      <w:pPr>
        <w:spacing w:after="0"/>
        <w:ind w:firstLine="709"/>
        <w:jc w:val="both"/>
        <w:rPr>
          <w:rFonts w:ascii="Times New Roman" w:hAnsi="Times New Roman" w:cs="Times New Roman"/>
          <w:sz w:val="24"/>
          <w:szCs w:val="24"/>
        </w:rPr>
      </w:pPr>
      <w:r w:rsidRPr="00A1021D">
        <w:rPr>
          <w:rFonts w:ascii="Times New Roman" w:hAnsi="Times New Roman" w:cs="Times New Roman"/>
          <w:sz w:val="24"/>
          <w:szCs w:val="24"/>
        </w:rPr>
        <w:t xml:space="preserve">8. Оказаны косметические услуги своим работникам по подаренным ранее сертификатам на сумму 300 000 руб. без НДС </w:t>
      </w:r>
    </w:p>
    <w:p w14:paraId="39EC4C58" w14:textId="0D3A87AB" w:rsidR="00954AD1" w:rsidRPr="00A1021D" w:rsidRDefault="00954AD1" w:rsidP="00A1021D">
      <w:pPr>
        <w:spacing w:after="0"/>
        <w:ind w:firstLine="709"/>
        <w:jc w:val="both"/>
        <w:rPr>
          <w:rFonts w:ascii="Times New Roman" w:hAnsi="Times New Roman" w:cs="Times New Roman"/>
          <w:b/>
          <w:bCs/>
          <w:sz w:val="24"/>
          <w:szCs w:val="24"/>
        </w:rPr>
      </w:pPr>
      <w:r w:rsidRPr="00A1021D">
        <w:rPr>
          <w:rFonts w:ascii="Times New Roman" w:hAnsi="Times New Roman" w:cs="Times New Roman"/>
          <w:sz w:val="24"/>
          <w:szCs w:val="24"/>
        </w:rPr>
        <w:t>9. Получена предоплата от ООО «Аудитор» в счет предстоящей реализации косметических услуг работникам на сумму 300 000 руб.</w:t>
      </w:r>
      <w:r w:rsidRPr="00A1021D">
        <w:rPr>
          <w:rFonts w:ascii="Times New Roman" w:hAnsi="Times New Roman" w:cs="Times New Roman"/>
          <w:b/>
          <w:bCs/>
          <w:sz w:val="24"/>
          <w:szCs w:val="24"/>
        </w:rPr>
        <w:t xml:space="preserve"> </w:t>
      </w:r>
    </w:p>
    <w:p w14:paraId="7521B648" w14:textId="29F6436A" w:rsidR="00954AD1" w:rsidRPr="00A1021D" w:rsidRDefault="00420243" w:rsidP="00A1021D">
      <w:pPr>
        <w:spacing w:after="0"/>
        <w:ind w:firstLine="709"/>
        <w:jc w:val="both"/>
        <w:rPr>
          <w:rFonts w:ascii="Times New Roman" w:hAnsi="Times New Roman" w:cs="Times New Roman"/>
          <w:b/>
          <w:bCs/>
          <w:sz w:val="24"/>
          <w:szCs w:val="24"/>
        </w:rPr>
      </w:pPr>
      <w:r>
        <w:rPr>
          <w:rFonts w:ascii="Times New Roman" w:hAnsi="Times New Roman" w:cs="Times New Roman"/>
          <w:b/>
          <w:bCs/>
          <w:sz w:val="24"/>
          <w:szCs w:val="24"/>
        </w:rPr>
        <w:t>Вопросы</w:t>
      </w:r>
      <w:r w:rsidR="00954AD1" w:rsidRPr="00A1021D">
        <w:rPr>
          <w:rFonts w:ascii="Times New Roman" w:hAnsi="Times New Roman" w:cs="Times New Roman"/>
          <w:b/>
          <w:bCs/>
          <w:sz w:val="24"/>
          <w:szCs w:val="24"/>
        </w:rPr>
        <w:t>:</w:t>
      </w:r>
    </w:p>
    <w:p w14:paraId="7FDB0CDA" w14:textId="3A41155D" w:rsidR="00954AD1" w:rsidRPr="00A1021D" w:rsidRDefault="00954AD1" w:rsidP="00A1021D">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1. Рассчитайте налог на добавленную стоимость к уплате в бюджет во 2-ом квартале 202</w:t>
      </w:r>
      <w:r w:rsidR="00307084" w:rsidRPr="00A1021D">
        <w:rPr>
          <w:rFonts w:ascii="Times New Roman" w:hAnsi="Times New Roman" w:cs="Times New Roman"/>
          <w:bCs/>
          <w:sz w:val="24"/>
          <w:szCs w:val="24"/>
        </w:rPr>
        <w:t>4</w:t>
      </w:r>
      <w:r w:rsidRPr="00A1021D">
        <w:rPr>
          <w:rFonts w:ascii="Times New Roman" w:hAnsi="Times New Roman" w:cs="Times New Roman"/>
          <w:bCs/>
          <w:sz w:val="24"/>
          <w:szCs w:val="24"/>
        </w:rPr>
        <w:t xml:space="preserve"> года. Примечание: Показать отдельно все суммы налоговых вычетов и суммы восстановленного НДС  </w:t>
      </w:r>
    </w:p>
    <w:p w14:paraId="7598A93A" w14:textId="1BEE6E40" w:rsidR="002F0408" w:rsidRPr="00A1021D" w:rsidRDefault="00954AD1" w:rsidP="00A1021D">
      <w:pPr>
        <w:spacing w:after="0"/>
        <w:ind w:firstLine="709"/>
        <w:jc w:val="both"/>
        <w:rPr>
          <w:rFonts w:ascii="Times New Roman" w:hAnsi="Times New Roman" w:cs="Times New Roman"/>
          <w:bCs/>
          <w:sz w:val="24"/>
          <w:szCs w:val="24"/>
        </w:rPr>
      </w:pPr>
      <w:r w:rsidRPr="00A1021D">
        <w:rPr>
          <w:rFonts w:ascii="Times New Roman" w:hAnsi="Times New Roman" w:cs="Times New Roman"/>
          <w:bCs/>
          <w:sz w:val="24"/>
          <w:szCs w:val="24"/>
        </w:rPr>
        <w:t xml:space="preserve">2. Рассчитайте сумму НДС при условии, что организация не ведет раздельный учет облагаемых и необлагаемых операций. Укажите срок и суммы уплаты налога </w:t>
      </w:r>
    </w:p>
    <w:p w14:paraId="799AF7AA" w14:textId="77777777" w:rsidR="00A1021D" w:rsidRDefault="00A1021D" w:rsidP="00F44BC0">
      <w:pPr>
        <w:pStyle w:val="1"/>
        <w:spacing w:before="0" w:line="360" w:lineRule="auto"/>
        <w:ind w:firstLine="708"/>
        <w:jc w:val="both"/>
        <w:rPr>
          <w:rFonts w:ascii="Times New Roman" w:hAnsi="Times New Roman" w:cs="Times New Roman"/>
          <w:color w:val="auto"/>
        </w:rPr>
      </w:pPr>
      <w:bookmarkStart w:id="34" w:name="_Toc29731742"/>
      <w:bookmarkStart w:id="35" w:name="_Toc101393145"/>
    </w:p>
    <w:p w14:paraId="643880D8" w14:textId="3273A0A1" w:rsidR="00F44BC0" w:rsidRPr="000E6D1E" w:rsidRDefault="00F44BC0" w:rsidP="00F44BC0">
      <w:pPr>
        <w:pStyle w:val="1"/>
        <w:spacing w:before="0" w:line="360" w:lineRule="auto"/>
        <w:ind w:firstLine="708"/>
        <w:jc w:val="both"/>
        <w:rPr>
          <w:rFonts w:ascii="Times New Roman" w:hAnsi="Times New Roman" w:cs="Times New Roman"/>
          <w:b w:val="0"/>
          <w:bCs w:val="0"/>
          <w:color w:val="auto"/>
        </w:rPr>
      </w:pPr>
      <w:r w:rsidRPr="009A494F">
        <w:rPr>
          <w:rFonts w:ascii="Times New Roman" w:hAnsi="Times New Roman" w:cs="Times New Roman"/>
          <w:color w:val="auto"/>
        </w:rPr>
        <w:t xml:space="preserve">7.3. Методические материалы, определяющие процедуры оценивания знаний, умений и </w:t>
      </w:r>
      <w:bookmarkEnd w:id="34"/>
      <w:bookmarkEnd w:id="35"/>
      <w:r w:rsidRPr="009A494F">
        <w:rPr>
          <w:rFonts w:ascii="Times New Roman" w:hAnsi="Times New Roman" w:cs="Times New Roman"/>
          <w:color w:val="auto"/>
        </w:rPr>
        <w:t>навыков</w:t>
      </w:r>
    </w:p>
    <w:p w14:paraId="66B3C7BE" w14:textId="77777777" w:rsidR="00F44BC0" w:rsidRDefault="00F44BC0" w:rsidP="00F44B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Приказ от 23.03.2017 №0557/о «Об утверждении Положения о проведении </w:t>
      </w:r>
      <w:r w:rsidRPr="00822A5C">
        <w:rPr>
          <w:rFonts w:ascii="Times New Roman" w:hAnsi="Times New Roman" w:cs="Times New Roman"/>
          <w:sz w:val="28"/>
          <w:szCs w:val="28"/>
        </w:rPr>
        <w:t>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100A657" w14:textId="77777777" w:rsidR="00C715D4" w:rsidRDefault="00C715D4" w:rsidP="00E01815">
      <w:pPr>
        <w:pStyle w:val="aa"/>
        <w:ind w:left="0" w:firstLine="567"/>
        <w:jc w:val="both"/>
        <w:outlineLvl w:val="0"/>
        <w:rPr>
          <w:rFonts w:ascii="Times New Roman" w:hAnsi="Times New Roman" w:cs="Times New Roman"/>
          <w:b/>
          <w:sz w:val="28"/>
          <w:szCs w:val="28"/>
        </w:rPr>
      </w:pPr>
      <w:r w:rsidRPr="00822A5C">
        <w:rPr>
          <w:rFonts w:ascii="Times New Roman" w:hAnsi="Times New Roman" w:cs="Times New Roman"/>
          <w:b/>
          <w:sz w:val="28"/>
          <w:szCs w:val="28"/>
        </w:rPr>
        <w:lastRenderedPageBreak/>
        <w:t xml:space="preserve">8. Перечень основной и дополнительной </w:t>
      </w:r>
      <w:r w:rsidR="00BB4A8B" w:rsidRPr="00822A5C">
        <w:rPr>
          <w:rFonts w:ascii="Times New Roman" w:hAnsi="Times New Roman" w:cs="Times New Roman"/>
          <w:b/>
          <w:sz w:val="28"/>
          <w:szCs w:val="28"/>
        </w:rPr>
        <w:t xml:space="preserve">учебной </w:t>
      </w:r>
      <w:r w:rsidRPr="00822A5C">
        <w:rPr>
          <w:rFonts w:ascii="Times New Roman" w:hAnsi="Times New Roman" w:cs="Times New Roman"/>
          <w:b/>
          <w:sz w:val="28"/>
          <w:szCs w:val="28"/>
        </w:rPr>
        <w:t>литературы</w:t>
      </w:r>
      <w:r w:rsidR="00BB4A8B" w:rsidRPr="00822A5C">
        <w:rPr>
          <w:rFonts w:ascii="Times New Roman" w:hAnsi="Times New Roman" w:cs="Times New Roman"/>
          <w:b/>
          <w:sz w:val="28"/>
          <w:szCs w:val="28"/>
        </w:rPr>
        <w:t>, необходимой для освоения дисциплины</w:t>
      </w:r>
      <w:bookmarkEnd w:id="30"/>
    </w:p>
    <w:p w14:paraId="30FA2D8D" w14:textId="77777777" w:rsidR="00C715D4" w:rsidRPr="00822A5C" w:rsidRDefault="00C715D4" w:rsidP="00C715D4">
      <w:pPr>
        <w:spacing w:after="0"/>
        <w:ind w:firstLine="851"/>
        <w:rPr>
          <w:rFonts w:ascii="Times New Roman" w:eastAsia="Times New Roman" w:hAnsi="Times New Roman" w:cs="Times New Roman"/>
          <w:b/>
          <w:sz w:val="28"/>
          <w:u w:val="single"/>
        </w:rPr>
      </w:pPr>
      <w:r w:rsidRPr="00822A5C">
        <w:rPr>
          <w:rFonts w:ascii="Times New Roman" w:eastAsia="Times New Roman" w:hAnsi="Times New Roman" w:cs="Times New Roman"/>
          <w:b/>
          <w:sz w:val="28"/>
          <w:u w:val="single"/>
        </w:rPr>
        <w:t>8.1.</w:t>
      </w:r>
      <w:r w:rsidR="007346D8" w:rsidRPr="00822A5C">
        <w:rPr>
          <w:rFonts w:ascii="Times New Roman" w:eastAsia="Times New Roman" w:hAnsi="Times New Roman" w:cs="Times New Roman"/>
          <w:b/>
          <w:sz w:val="28"/>
          <w:u w:val="single"/>
        </w:rPr>
        <w:t xml:space="preserve"> </w:t>
      </w:r>
      <w:r w:rsidR="0096069D" w:rsidRPr="00822A5C">
        <w:rPr>
          <w:rFonts w:ascii="Times New Roman" w:eastAsia="Times New Roman" w:hAnsi="Times New Roman" w:cs="Times New Roman"/>
          <w:b/>
          <w:sz w:val="28"/>
          <w:u w:val="single"/>
        </w:rPr>
        <w:t>Нормативно -</w:t>
      </w:r>
      <w:r w:rsidRPr="00822A5C">
        <w:rPr>
          <w:rFonts w:ascii="Times New Roman" w:eastAsia="Times New Roman" w:hAnsi="Times New Roman" w:cs="Times New Roman"/>
          <w:b/>
          <w:sz w:val="28"/>
          <w:u w:val="single"/>
        </w:rPr>
        <w:t xml:space="preserve"> правовые акты</w:t>
      </w:r>
    </w:p>
    <w:p w14:paraId="77B93767" w14:textId="77777777" w:rsidR="002F0408"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Конституция Российской Федерации</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(принята всенародным голосованием 12.12.1993 с изменениями, одобренными в ходе общероссийского голосования 01.07.2020)</w:t>
      </w:r>
    </w:p>
    <w:p w14:paraId="23442FF3" w14:textId="18D7B65B" w:rsidR="002F0408" w:rsidRPr="002F0408" w:rsidRDefault="002F0408" w:rsidP="001000F5">
      <w:pPr>
        <w:pStyle w:val="aa"/>
        <w:numPr>
          <w:ilvl w:val="0"/>
          <w:numId w:val="12"/>
        </w:numPr>
        <w:spacing w:after="0" w:line="360" w:lineRule="auto"/>
        <w:ind w:left="0" w:firstLine="709"/>
        <w:jc w:val="both"/>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Налоговый кодекс Российской Федерации (часть первая</w:t>
      </w:r>
      <w:r>
        <w:rPr>
          <w:rFonts w:ascii="Times New Roman" w:eastAsia="Times New Roman" w:hAnsi="Times New Roman" w:cs="MonoCondensed"/>
          <w:sz w:val="28"/>
          <w:szCs w:val="28"/>
        </w:rPr>
        <w:t>)</w:t>
      </w:r>
      <w:r w:rsidRPr="002F0408">
        <w:rPr>
          <w:rFonts w:ascii="Times New Roman" w:eastAsia="Times New Roman" w:hAnsi="Times New Roman" w:cs="MonoCondensed"/>
          <w:sz w:val="28"/>
          <w:szCs w:val="28"/>
        </w:rPr>
        <w:t xml:space="preserve"> от 31.07.1998 N 146-ФЗ</w:t>
      </w:r>
      <w:r>
        <w:rPr>
          <w:rFonts w:ascii="Times New Roman" w:eastAsia="Times New Roman" w:hAnsi="Times New Roman" w:cs="MonoCondensed"/>
          <w:sz w:val="28"/>
          <w:szCs w:val="28"/>
        </w:rPr>
        <w:t xml:space="preserve"> (с учетом изменений и дополнений).</w:t>
      </w:r>
    </w:p>
    <w:p w14:paraId="34DCCCFB" w14:textId="11CF966D" w:rsidR="002F0408" w:rsidRPr="002F0408"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Налоговый кодекс Российской Федерации (часть вторая) от 05.08.2000 N 117-ФЗ</w:t>
      </w:r>
      <w:r>
        <w:rPr>
          <w:rFonts w:ascii="Times New Roman" w:eastAsia="Times New Roman" w:hAnsi="Times New Roman" w:cs="MonoCondensed"/>
          <w:sz w:val="28"/>
          <w:szCs w:val="28"/>
        </w:rPr>
        <w:t xml:space="preserve"> (с учетом изменений и дополнений).</w:t>
      </w:r>
    </w:p>
    <w:p w14:paraId="49BD0991" w14:textId="77777777" w:rsidR="002F0408"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 xml:space="preserve">Постановление Правительства РФ от 30.09.2004 N 506 </w:t>
      </w:r>
      <w:r>
        <w:rPr>
          <w:rFonts w:ascii="Times New Roman" w:eastAsia="Times New Roman" w:hAnsi="Times New Roman" w:cs="MonoCondensed"/>
          <w:sz w:val="28"/>
          <w:szCs w:val="28"/>
        </w:rPr>
        <w:t>«</w:t>
      </w:r>
      <w:r w:rsidRPr="002F0408">
        <w:rPr>
          <w:rFonts w:ascii="Times New Roman" w:eastAsia="Times New Roman" w:hAnsi="Times New Roman" w:cs="MonoCondensed"/>
          <w:sz w:val="28"/>
          <w:szCs w:val="28"/>
        </w:rPr>
        <w:t>Об утверждении Положения о Федеральной налоговой службе</w:t>
      </w:r>
      <w:r>
        <w:rPr>
          <w:rFonts w:ascii="Times New Roman" w:eastAsia="Times New Roman" w:hAnsi="Times New Roman" w:cs="MonoCondensed"/>
          <w:sz w:val="28"/>
          <w:szCs w:val="28"/>
        </w:rPr>
        <w:t xml:space="preserve">» </w:t>
      </w:r>
    </w:p>
    <w:p w14:paraId="31714E1C" w14:textId="62CE68C1" w:rsidR="002F0408"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ФНС России от 30.05.2007 N ММ-3-06/333@</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Об утверждении Концепции системы планирования выездных налоговых проверок</w:t>
      </w:r>
      <w:r>
        <w:rPr>
          <w:rFonts w:ascii="Times New Roman" w:eastAsia="Times New Roman" w:hAnsi="Times New Roman" w:cs="MonoCondensed"/>
          <w:sz w:val="28"/>
          <w:szCs w:val="28"/>
        </w:rPr>
        <w:t>».</w:t>
      </w:r>
    </w:p>
    <w:p w14:paraId="4E0C7809" w14:textId="77777777" w:rsidR="002F0408"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МВД России N 495, ФНС России N ММ-7-2-347 от 30.06.2009</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Pr>
          <w:rFonts w:ascii="Times New Roman" w:eastAsia="Times New Roman" w:hAnsi="Times New Roman" w:cs="MonoCondensed"/>
          <w:sz w:val="28"/>
          <w:szCs w:val="28"/>
        </w:rPr>
        <w:t>».</w:t>
      </w:r>
    </w:p>
    <w:p w14:paraId="7E36ED9E" w14:textId="4F65BDFF" w:rsidR="0027156F"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ФНС России от 23.09.2019 N ММВ-7-3/475@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Pr>
          <w:rFonts w:ascii="Times New Roman" w:eastAsia="Times New Roman" w:hAnsi="Times New Roman" w:cs="MonoCondensed"/>
          <w:sz w:val="28"/>
          <w:szCs w:val="28"/>
        </w:rPr>
        <w:t>.</w:t>
      </w:r>
    </w:p>
    <w:p w14:paraId="07764EFF" w14:textId="6EB3F4F6" w:rsidR="002F0408" w:rsidRDefault="002F0408"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2F0408">
        <w:rPr>
          <w:rFonts w:ascii="Times New Roman" w:eastAsia="Times New Roman" w:hAnsi="Times New Roman" w:cs="MonoCondensed"/>
          <w:sz w:val="28"/>
          <w:szCs w:val="28"/>
        </w:rPr>
        <w:t>Приказ ФНС России от 19.09.2023 N ЕД-7-11/649@</w:t>
      </w:r>
      <w:r>
        <w:rPr>
          <w:rFonts w:ascii="Times New Roman" w:eastAsia="Times New Roman" w:hAnsi="Times New Roman" w:cs="MonoCondensed"/>
          <w:sz w:val="28"/>
          <w:szCs w:val="28"/>
        </w:rPr>
        <w:t xml:space="preserve"> «</w:t>
      </w:r>
      <w:r w:rsidRPr="002F0408">
        <w:rPr>
          <w:rFonts w:ascii="Times New Roman" w:eastAsia="Times New Roman" w:hAnsi="Times New Roman" w:cs="MonoCondensed"/>
          <w:sz w:val="28"/>
          <w:szCs w:val="28"/>
        </w:rPr>
        <w:t xml:space="preserve">Об утверждении формы расчета сумм налога на доходы физических лиц, исчисленных и удержанных налоговым агентом (форма 6-НДФЛ), порядка ее заполнения и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w:t>
      </w:r>
      <w:r w:rsidRPr="002F0408">
        <w:rPr>
          <w:rFonts w:ascii="Times New Roman" w:eastAsia="Times New Roman" w:hAnsi="Times New Roman" w:cs="MonoCondensed"/>
          <w:sz w:val="28"/>
          <w:szCs w:val="28"/>
        </w:rPr>
        <w:lastRenderedPageBreak/>
        <w:t>доходах и удержанных суммах налога на доходы физических лиц</w:t>
      </w:r>
      <w:r>
        <w:rPr>
          <w:rFonts w:ascii="Times New Roman" w:eastAsia="Times New Roman" w:hAnsi="Times New Roman" w:cs="MonoCondensed"/>
          <w:sz w:val="28"/>
          <w:szCs w:val="28"/>
        </w:rPr>
        <w:t>».</w:t>
      </w:r>
    </w:p>
    <w:p w14:paraId="32381559" w14:textId="34B1405B" w:rsidR="002F0408" w:rsidRDefault="001000F5" w:rsidP="001000F5">
      <w:pPr>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MonoCondensed"/>
          <w:sz w:val="28"/>
          <w:szCs w:val="28"/>
        </w:rPr>
      </w:pPr>
      <w:r w:rsidRPr="001000F5">
        <w:rPr>
          <w:rFonts w:ascii="Times New Roman" w:eastAsia="Times New Roman" w:hAnsi="Times New Roman" w:cs="MonoCondensed"/>
          <w:sz w:val="28"/>
          <w:szCs w:val="28"/>
        </w:rPr>
        <w:t>Приказ ФНС России от 25.12.2020 N ЕД-7-3/958@</w:t>
      </w:r>
      <w:r>
        <w:rPr>
          <w:rFonts w:ascii="Times New Roman" w:eastAsia="Times New Roman" w:hAnsi="Times New Roman" w:cs="MonoCondensed"/>
          <w:sz w:val="28"/>
          <w:szCs w:val="28"/>
        </w:rPr>
        <w:t xml:space="preserve"> «</w:t>
      </w:r>
      <w:r w:rsidRPr="001000F5">
        <w:rPr>
          <w:rFonts w:ascii="Times New Roman" w:eastAsia="Times New Roman" w:hAnsi="Times New Roman" w:cs="MonoCondensed"/>
          <w:sz w:val="28"/>
          <w:szCs w:val="28"/>
        </w:rPr>
        <w:t>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w:t>
      </w:r>
      <w:r>
        <w:rPr>
          <w:rFonts w:ascii="Times New Roman" w:eastAsia="Times New Roman" w:hAnsi="Times New Roman" w:cs="MonoCondensed"/>
          <w:sz w:val="28"/>
          <w:szCs w:val="28"/>
        </w:rPr>
        <w:t>».</w:t>
      </w:r>
    </w:p>
    <w:p w14:paraId="0FB8A52E" w14:textId="77777777" w:rsidR="001000F5" w:rsidRPr="001000F5" w:rsidRDefault="001000F5" w:rsidP="001000F5">
      <w:pPr>
        <w:pStyle w:val="aa"/>
        <w:widowControl w:val="0"/>
        <w:numPr>
          <w:ilvl w:val="0"/>
          <w:numId w:val="12"/>
        </w:numPr>
        <w:tabs>
          <w:tab w:val="left" w:pos="1276"/>
          <w:tab w:val="center" w:pos="4819"/>
          <w:tab w:val="right" w:pos="9071"/>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b/>
          <w:sz w:val="28"/>
          <w:u w:val="single"/>
        </w:rPr>
      </w:pPr>
      <w:r w:rsidRPr="001000F5">
        <w:rPr>
          <w:rFonts w:ascii="Times New Roman" w:eastAsia="Times New Roman" w:hAnsi="Times New Roman" w:cs="MonoCondensed"/>
          <w:sz w:val="28"/>
          <w:szCs w:val="28"/>
        </w:rPr>
        <w:t>Основные направления бюджетной, налоговой и таможенно-тарифной политики на соответствующий год.</w:t>
      </w:r>
      <w:r w:rsidRPr="001000F5">
        <w:rPr>
          <w:rFonts w:ascii="Times New Roman" w:eastAsia="Times New Roman" w:hAnsi="Times New Roman" w:cs="MonoCondensed"/>
          <w:sz w:val="28"/>
          <w:szCs w:val="28"/>
        </w:rPr>
        <w:cr/>
      </w:r>
    </w:p>
    <w:p w14:paraId="575F34E0" w14:textId="35516C68" w:rsidR="00C715D4" w:rsidRPr="00EA3202" w:rsidRDefault="00C715D4" w:rsidP="00EA3202">
      <w:pPr>
        <w:widowControl w:val="0"/>
        <w:tabs>
          <w:tab w:val="left" w:pos="1134"/>
          <w:tab w:val="left" w:pos="1276"/>
          <w:tab w:val="center" w:pos="4819"/>
          <w:tab w:val="right" w:pos="9071"/>
        </w:tabs>
        <w:overflowPunct w:val="0"/>
        <w:autoSpaceDE w:val="0"/>
        <w:autoSpaceDN w:val="0"/>
        <w:adjustRightInd w:val="0"/>
        <w:spacing w:after="0" w:line="360" w:lineRule="auto"/>
        <w:jc w:val="both"/>
        <w:textAlignment w:val="baseline"/>
        <w:rPr>
          <w:rFonts w:ascii="Times New Roman" w:eastAsia="Times New Roman" w:hAnsi="Times New Roman" w:cs="Times New Roman"/>
          <w:b/>
          <w:sz w:val="28"/>
          <w:u w:val="single"/>
        </w:rPr>
      </w:pPr>
      <w:bookmarkStart w:id="36" w:name="_Hlk163419674"/>
      <w:r w:rsidRPr="00EA3202">
        <w:rPr>
          <w:rFonts w:ascii="Times New Roman" w:eastAsia="Times New Roman" w:hAnsi="Times New Roman" w:cs="Times New Roman"/>
          <w:b/>
          <w:sz w:val="28"/>
          <w:u w:val="single"/>
        </w:rPr>
        <w:t>8.2.</w:t>
      </w:r>
      <w:r w:rsidR="007346D8" w:rsidRPr="00EA3202">
        <w:rPr>
          <w:rFonts w:ascii="Times New Roman" w:eastAsia="Times New Roman" w:hAnsi="Times New Roman" w:cs="Times New Roman"/>
          <w:b/>
          <w:sz w:val="28"/>
          <w:u w:val="single"/>
        </w:rPr>
        <w:t xml:space="preserve"> </w:t>
      </w:r>
      <w:r w:rsidRPr="00EA3202">
        <w:rPr>
          <w:rFonts w:ascii="Times New Roman" w:eastAsia="Times New Roman" w:hAnsi="Times New Roman" w:cs="Times New Roman"/>
          <w:b/>
          <w:sz w:val="28"/>
          <w:u w:val="single"/>
        </w:rPr>
        <w:t>Рекомендуемая литература</w:t>
      </w:r>
      <w:r w:rsidR="0027156F" w:rsidRPr="00EA3202">
        <w:rPr>
          <w:rFonts w:ascii="Times New Roman" w:eastAsia="Times New Roman" w:hAnsi="Times New Roman" w:cs="Times New Roman"/>
          <w:b/>
          <w:sz w:val="28"/>
          <w:u w:val="single"/>
        </w:rPr>
        <w:t xml:space="preserve"> </w:t>
      </w:r>
    </w:p>
    <w:p w14:paraId="7A7C5162" w14:textId="77777777" w:rsidR="00894489" w:rsidRPr="0060663B" w:rsidRDefault="00894489" w:rsidP="00E93716">
      <w:pPr>
        <w:widowControl w:val="0"/>
        <w:spacing w:after="0" w:line="360" w:lineRule="auto"/>
        <w:ind w:firstLine="708"/>
        <w:jc w:val="both"/>
        <w:rPr>
          <w:rFonts w:ascii="Times New Roman" w:eastAsia="Times New Roman" w:hAnsi="Times New Roman" w:cs="Times New Roman"/>
          <w:b/>
          <w:iCs/>
          <w:spacing w:val="-7"/>
          <w:sz w:val="28"/>
          <w:szCs w:val="28"/>
        </w:rPr>
      </w:pPr>
      <w:bookmarkStart w:id="37" w:name="_Hlk125589509"/>
      <w:r w:rsidRPr="0060663B">
        <w:rPr>
          <w:rFonts w:ascii="Times New Roman" w:eastAsia="Times New Roman" w:hAnsi="Times New Roman" w:cs="Times New Roman"/>
          <w:b/>
          <w:iCs/>
          <w:spacing w:val="-7"/>
          <w:sz w:val="28"/>
          <w:szCs w:val="28"/>
        </w:rPr>
        <w:t>а) основная:</w:t>
      </w:r>
    </w:p>
    <w:p w14:paraId="12994E1C" w14:textId="7F474B41" w:rsidR="001000F5" w:rsidRPr="00562E33" w:rsidRDefault="00091677" w:rsidP="001000F5">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D65124" w:rsidRPr="00D65124">
        <w:rPr>
          <w:rFonts w:ascii="Times New Roman" w:eastAsia="Times New Roman" w:hAnsi="Times New Roman" w:cs="Times New Roman"/>
          <w:sz w:val="28"/>
          <w:szCs w:val="28"/>
        </w:rPr>
        <w:t xml:space="preserve">Налоги и </w:t>
      </w:r>
      <w:proofErr w:type="gramStart"/>
      <w:r w:rsidR="00D65124" w:rsidRPr="00D65124">
        <w:rPr>
          <w:rFonts w:ascii="Times New Roman" w:eastAsia="Times New Roman" w:hAnsi="Times New Roman" w:cs="Times New Roman"/>
          <w:sz w:val="28"/>
          <w:szCs w:val="28"/>
        </w:rPr>
        <w:t>предпринимательство :</w:t>
      </w:r>
      <w:proofErr w:type="gramEnd"/>
      <w:r w:rsidR="00D65124" w:rsidRPr="00D65124">
        <w:rPr>
          <w:rFonts w:ascii="Times New Roman" w:eastAsia="Times New Roman" w:hAnsi="Times New Roman" w:cs="Times New Roman"/>
          <w:sz w:val="28"/>
          <w:szCs w:val="28"/>
        </w:rPr>
        <w:t xml:space="preserve"> учебник / Л. И. Гончаренко, А. В. Гурнак, Л. М. Архипцева [и др.] ;  под научн. ред. д-ра экон. наук, проф. Л. И. Гончаренко. — </w:t>
      </w:r>
      <w:proofErr w:type="gramStart"/>
      <w:r w:rsidR="00D65124" w:rsidRPr="00D65124">
        <w:rPr>
          <w:rFonts w:ascii="Times New Roman" w:eastAsia="Times New Roman" w:hAnsi="Times New Roman" w:cs="Times New Roman"/>
          <w:sz w:val="28"/>
          <w:szCs w:val="28"/>
        </w:rPr>
        <w:t>Москва :</w:t>
      </w:r>
      <w:proofErr w:type="gramEnd"/>
      <w:r w:rsidR="00D65124" w:rsidRPr="00D65124">
        <w:rPr>
          <w:rFonts w:ascii="Times New Roman" w:eastAsia="Times New Roman" w:hAnsi="Times New Roman" w:cs="Times New Roman"/>
          <w:sz w:val="28"/>
          <w:szCs w:val="28"/>
        </w:rPr>
        <w:t xml:space="preserve"> Магистр : ИНФРА-М, 2020. — 432 с. - (Магистратура). - ЭБС ZNANIUM. - URL: https://znanium.com/catalog/product/1124347 (дата обращения:</w:t>
      </w:r>
      <w:r w:rsidR="00490055" w:rsidRPr="007269E4">
        <w:rPr>
          <w:rFonts w:ascii="Times New Roman" w:eastAsia="Times New Roman" w:hAnsi="Times New Roman" w:cs="Times New Roman"/>
          <w:sz w:val="28"/>
          <w:szCs w:val="28"/>
        </w:rPr>
        <w:t xml:space="preserve"> </w:t>
      </w:r>
      <w:r w:rsidR="00D65124" w:rsidRPr="00D65124">
        <w:rPr>
          <w:rFonts w:ascii="Times New Roman" w:eastAsia="Times New Roman" w:hAnsi="Times New Roman" w:cs="Times New Roman"/>
          <w:sz w:val="28"/>
          <w:szCs w:val="28"/>
        </w:rPr>
        <w:t xml:space="preserve">01.03.2024). – </w:t>
      </w:r>
      <w:proofErr w:type="gramStart"/>
      <w:r w:rsidR="00D65124" w:rsidRPr="00D65124">
        <w:rPr>
          <w:rFonts w:ascii="Times New Roman" w:eastAsia="Times New Roman" w:hAnsi="Times New Roman" w:cs="Times New Roman"/>
          <w:sz w:val="28"/>
          <w:szCs w:val="28"/>
        </w:rPr>
        <w:t>Текст :</w:t>
      </w:r>
      <w:proofErr w:type="gramEnd"/>
      <w:r w:rsidR="00D65124" w:rsidRPr="00D65124">
        <w:rPr>
          <w:rFonts w:ascii="Times New Roman" w:eastAsia="Times New Roman" w:hAnsi="Times New Roman" w:cs="Times New Roman"/>
          <w:sz w:val="28"/>
          <w:szCs w:val="28"/>
        </w:rPr>
        <w:t xml:space="preserve"> электронный.</w:t>
      </w:r>
    </w:p>
    <w:p w14:paraId="572D9DD0" w14:textId="6DCBE27B" w:rsidR="001000F5" w:rsidRPr="001000F5" w:rsidRDefault="001000F5" w:rsidP="0009167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sidRPr="001000F5">
        <w:rPr>
          <w:rFonts w:ascii="Times New Roman" w:eastAsia="Times New Roman" w:hAnsi="Times New Roman" w:cs="Times New Roman"/>
          <w:sz w:val="28"/>
          <w:szCs w:val="28"/>
        </w:rPr>
        <w:t>2.</w:t>
      </w:r>
      <w:r w:rsidR="00091677">
        <w:rPr>
          <w:rFonts w:ascii="Times New Roman" w:eastAsia="Times New Roman" w:hAnsi="Times New Roman" w:cs="Times New Roman"/>
          <w:sz w:val="28"/>
          <w:szCs w:val="28"/>
        </w:rPr>
        <w:t xml:space="preserve"> </w:t>
      </w:r>
      <w:r w:rsidR="005D5556" w:rsidRPr="005D5556">
        <w:rPr>
          <w:rFonts w:ascii="Times New Roman" w:eastAsia="Times New Roman" w:hAnsi="Times New Roman" w:cs="Times New Roman"/>
          <w:sz w:val="28"/>
          <w:szCs w:val="28"/>
        </w:rPr>
        <w:t xml:space="preserve">Налоговые риски государства в современных экономических условиях: монография / А.С. </w:t>
      </w:r>
      <w:proofErr w:type="spellStart"/>
      <w:r w:rsidR="005D5556" w:rsidRPr="005D5556">
        <w:rPr>
          <w:rFonts w:ascii="Times New Roman" w:eastAsia="Times New Roman" w:hAnsi="Times New Roman" w:cs="Times New Roman"/>
          <w:sz w:val="28"/>
          <w:szCs w:val="28"/>
        </w:rPr>
        <w:t>Адвокатова</w:t>
      </w:r>
      <w:proofErr w:type="spellEnd"/>
      <w:r w:rsidR="005D5556" w:rsidRPr="005D5556">
        <w:rPr>
          <w:rFonts w:ascii="Times New Roman" w:eastAsia="Times New Roman" w:hAnsi="Times New Roman" w:cs="Times New Roman"/>
          <w:sz w:val="28"/>
          <w:szCs w:val="28"/>
        </w:rPr>
        <w:t xml:space="preserve">, А.Н. Андреева, Н.Г. Вишневская [и др.]; </w:t>
      </w:r>
      <w:proofErr w:type="spellStart"/>
      <w:proofErr w:type="gramStart"/>
      <w:r w:rsidR="005D5556" w:rsidRPr="005D5556">
        <w:rPr>
          <w:rFonts w:ascii="Times New Roman" w:eastAsia="Times New Roman" w:hAnsi="Times New Roman" w:cs="Times New Roman"/>
          <w:sz w:val="28"/>
          <w:szCs w:val="28"/>
        </w:rPr>
        <w:t>Финуниверситет</w:t>
      </w:r>
      <w:proofErr w:type="spellEnd"/>
      <w:r w:rsidR="005D5556" w:rsidRPr="005D5556">
        <w:rPr>
          <w:rFonts w:ascii="Times New Roman" w:eastAsia="Times New Roman" w:hAnsi="Times New Roman" w:cs="Times New Roman"/>
          <w:sz w:val="28"/>
          <w:szCs w:val="28"/>
        </w:rPr>
        <w:t xml:space="preserve"> ;</w:t>
      </w:r>
      <w:proofErr w:type="gramEnd"/>
      <w:r w:rsidR="005D5556" w:rsidRPr="005D5556">
        <w:rPr>
          <w:rFonts w:ascii="Times New Roman" w:eastAsia="Times New Roman" w:hAnsi="Times New Roman" w:cs="Times New Roman"/>
          <w:sz w:val="28"/>
          <w:szCs w:val="28"/>
        </w:rPr>
        <w:t xml:space="preserve"> под ред. Л.И. Гончаренко и А.В. Тихоновой. — Москва: </w:t>
      </w:r>
      <w:proofErr w:type="spellStart"/>
      <w:r w:rsidR="005D5556" w:rsidRPr="005D5556">
        <w:rPr>
          <w:rFonts w:ascii="Times New Roman" w:eastAsia="Times New Roman" w:hAnsi="Times New Roman" w:cs="Times New Roman"/>
          <w:sz w:val="28"/>
          <w:szCs w:val="28"/>
        </w:rPr>
        <w:t>Кнорус</w:t>
      </w:r>
      <w:proofErr w:type="spellEnd"/>
      <w:r w:rsidR="005D5556" w:rsidRPr="005D5556">
        <w:rPr>
          <w:rFonts w:ascii="Times New Roman" w:eastAsia="Times New Roman" w:hAnsi="Times New Roman" w:cs="Times New Roman"/>
          <w:sz w:val="28"/>
          <w:szCs w:val="28"/>
        </w:rPr>
        <w:t xml:space="preserve">, 2022 — 220 с. - Текст: непосредственный. - То же. - ЭБС BOOK.ru. - URL:https://book.ru/book/942667 (дата обращения: 18.04.2024). — </w:t>
      </w:r>
      <w:proofErr w:type="gramStart"/>
      <w:r w:rsidR="005D5556" w:rsidRPr="005D5556">
        <w:rPr>
          <w:rFonts w:ascii="Times New Roman" w:eastAsia="Times New Roman" w:hAnsi="Times New Roman" w:cs="Times New Roman"/>
          <w:sz w:val="28"/>
          <w:szCs w:val="28"/>
        </w:rPr>
        <w:t>Текст :</w:t>
      </w:r>
      <w:proofErr w:type="gramEnd"/>
      <w:r w:rsidR="005D5556" w:rsidRPr="005D5556">
        <w:rPr>
          <w:rFonts w:ascii="Times New Roman" w:eastAsia="Times New Roman" w:hAnsi="Times New Roman" w:cs="Times New Roman"/>
          <w:sz w:val="28"/>
          <w:szCs w:val="28"/>
        </w:rPr>
        <w:t xml:space="preserve"> электронный.</w:t>
      </w:r>
    </w:p>
    <w:p w14:paraId="600A694A" w14:textId="71CCAAA8" w:rsidR="001000F5" w:rsidRPr="001000F5" w:rsidRDefault="001000F5" w:rsidP="0009167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sidRPr="001000F5">
        <w:rPr>
          <w:rFonts w:ascii="Times New Roman" w:eastAsia="Times New Roman" w:hAnsi="Times New Roman" w:cs="Times New Roman"/>
          <w:sz w:val="28"/>
          <w:szCs w:val="28"/>
        </w:rPr>
        <w:t xml:space="preserve">3. </w:t>
      </w:r>
      <w:r w:rsidR="005D5556" w:rsidRPr="005D5556">
        <w:rPr>
          <w:rFonts w:ascii="Times New Roman" w:eastAsia="Times New Roman" w:hAnsi="Times New Roman" w:cs="Times New Roman"/>
          <w:sz w:val="28"/>
          <w:szCs w:val="28"/>
        </w:rPr>
        <w:t xml:space="preserve">Финансовые и денежно-кредитные методы регулирования экономики. Теория и практика: учебник для вузов / М.А. Абрамова, Л.С. Александрова, Н.Е. Анненская [и др.]; </w:t>
      </w:r>
      <w:proofErr w:type="spellStart"/>
      <w:proofErr w:type="gramStart"/>
      <w:r w:rsidR="005D5556" w:rsidRPr="005D5556">
        <w:rPr>
          <w:rFonts w:ascii="Times New Roman" w:eastAsia="Times New Roman" w:hAnsi="Times New Roman" w:cs="Times New Roman"/>
          <w:sz w:val="28"/>
          <w:szCs w:val="28"/>
        </w:rPr>
        <w:t>Финуниверситет</w:t>
      </w:r>
      <w:proofErr w:type="spellEnd"/>
      <w:r w:rsidR="005D5556" w:rsidRPr="005D5556">
        <w:rPr>
          <w:rFonts w:ascii="Times New Roman" w:eastAsia="Times New Roman" w:hAnsi="Times New Roman" w:cs="Times New Roman"/>
          <w:sz w:val="28"/>
          <w:szCs w:val="28"/>
        </w:rPr>
        <w:t xml:space="preserve"> ;</w:t>
      </w:r>
      <w:proofErr w:type="gramEnd"/>
      <w:r w:rsidR="005D5556" w:rsidRPr="005D5556">
        <w:rPr>
          <w:rFonts w:ascii="Times New Roman" w:eastAsia="Times New Roman" w:hAnsi="Times New Roman" w:cs="Times New Roman"/>
          <w:sz w:val="28"/>
          <w:szCs w:val="28"/>
        </w:rPr>
        <w:t xml:space="preserve"> под ред. М.А. Абрамовой, Л.И. Гончаренко, Е.В. Маркиной. — 3-е изд., </w:t>
      </w:r>
      <w:proofErr w:type="spellStart"/>
      <w:r w:rsidR="005D5556" w:rsidRPr="005D5556">
        <w:rPr>
          <w:rFonts w:ascii="Times New Roman" w:eastAsia="Times New Roman" w:hAnsi="Times New Roman" w:cs="Times New Roman"/>
          <w:sz w:val="28"/>
          <w:szCs w:val="28"/>
        </w:rPr>
        <w:t>испр</w:t>
      </w:r>
      <w:proofErr w:type="spellEnd"/>
      <w:proofErr w:type="gramStart"/>
      <w:r w:rsidR="005D5556" w:rsidRPr="005D5556">
        <w:rPr>
          <w:rFonts w:ascii="Times New Roman" w:eastAsia="Times New Roman" w:hAnsi="Times New Roman" w:cs="Times New Roman"/>
          <w:sz w:val="28"/>
          <w:szCs w:val="28"/>
        </w:rPr>
        <w:t>.</w:t>
      </w:r>
      <w:proofErr w:type="gramEnd"/>
      <w:r w:rsidR="005D5556" w:rsidRPr="005D5556">
        <w:rPr>
          <w:rFonts w:ascii="Times New Roman" w:eastAsia="Times New Roman" w:hAnsi="Times New Roman" w:cs="Times New Roman"/>
          <w:sz w:val="28"/>
          <w:szCs w:val="28"/>
        </w:rPr>
        <w:t xml:space="preserve"> и доп. — Москва: </w:t>
      </w:r>
      <w:proofErr w:type="spellStart"/>
      <w:r w:rsidR="005D5556" w:rsidRPr="005D5556">
        <w:rPr>
          <w:rFonts w:ascii="Times New Roman" w:eastAsia="Times New Roman" w:hAnsi="Times New Roman" w:cs="Times New Roman"/>
          <w:sz w:val="28"/>
          <w:szCs w:val="28"/>
        </w:rPr>
        <w:t>Юрайт</w:t>
      </w:r>
      <w:proofErr w:type="spellEnd"/>
      <w:r w:rsidR="005D5556" w:rsidRPr="005D5556">
        <w:rPr>
          <w:rFonts w:ascii="Times New Roman" w:eastAsia="Times New Roman" w:hAnsi="Times New Roman" w:cs="Times New Roman"/>
          <w:sz w:val="28"/>
          <w:szCs w:val="28"/>
        </w:rPr>
        <w:t xml:space="preserve">, 2021 — 509 с. — (Высшее образование). - Текст: непосредственный. - То же. - 2024. - Образовательная платформа </w:t>
      </w:r>
      <w:proofErr w:type="spellStart"/>
      <w:r w:rsidR="005D5556" w:rsidRPr="005D5556">
        <w:rPr>
          <w:rFonts w:ascii="Times New Roman" w:eastAsia="Times New Roman" w:hAnsi="Times New Roman" w:cs="Times New Roman"/>
          <w:sz w:val="28"/>
          <w:szCs w:val="28"/>
        </w:rPr>
        <w:t>Юрайт</w:t>
      </w:r>
      <w:proofErr w:type="spellEnd"/>
      <w:r w:rsidR="005D5556" w:rsidRPr="005D5556">
        <w:rPr>
          <w:rFonts w:ascii="Times New Roman" w:eastAsia="Times New Roman" w:hAnsi="Times New Roman" w:cs="Times New Roman"/>
          <w:sz w:val="28"/>
          <w:szCs w:val="28"/>
        </w:rPr>
        <w:t xml:space="preserve"> [сайт]. — URL: https://urait.ru/bcode/536066 (дата обращения: 27.03.2024). — </w:t>
      </w:r>
      <w:proofErr w:type="gramStart"/>
      <w:r w:rsidR="005D5556" w:rsidRPr="005D5556">
        <w:rPr>
          <w:rFonts w:ascii="Times New Roman" w:eastAsia="Times New Roman" w:hAnsi="Times New Roman" w:cs="Times New Roman"/>
          <w:sz w:val="28"/>
          <w:szCs w:val="28"/>
        </w:rPr>
        <w:t>Текст :</w:t>
      </w:r>
      <w:proofErr w:type="gramEnd"/>
      <w:r w:rsidR="005D5556" w:rsidRPr="005D5556">
        <w:rPr>
          <w:rFonts w:ascii="Times New Roman" w:eastAsia="Times New Roman" w:hAnsi="Times New Roman" w:cs="Times New Roman"/>
          <w:sz w:val="28"/>
          <w:szCs w:val="28"/>
        </w:rPr>
        <w:t xml:space="preserve"> </w:t>
      </w:r>
      <w:r w:rsidR="005D5556" w:rsidRPr="005D5556">
        <w:rPr>
          <w:rFonts w:ascii="Times New Roman" w:eastAsia="Times New Roman" w:hAnsi="Times New Roman" w:cs="Times New Roman"/>
          <w:sz w:val="28"/>
          <w:szCs w:val="28"/>
        </w:rPr>
        <w:lastRenderedPageBreak/>
        <w:t>электронный.</w:t>
      </w:r>
    </w:p>
    <w:p w14:paraId="167AB56E" w14:textId="77777777" w:rsidR="00894489" w:rsidRPr="005D5556" w:rsidRDefault="00894489"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b/>
          <w:bCs/>
          <w:sz w:val="28"/>
          <w:szCs w:val="28"/>
        </w:rPr>
      </w:pPr>
      <w:r w:rsidRPr="0060663B">
        <w:rPr>
          <w:rFonts w:ascii="Times New Roman" w:eastAsia="Times New Roman" w:hAnsi="Times New Roman" w:cs="Times New Roman"/>
          <w:b/>
          <w:bCs/>
          <w:sz w:val="28"/>
          <w:szCs w:val="28"/>
        </w:rPr>
        <w:t>б) дополнительная:</w:t>
      </w:r>
    </w:p>
    <w:p w14:paraId="3A169A86" w14:textId="1D7849B9" w:rsidR="001000F5" w:rsidRPr="001000F5" w:rsidRDefault="005D5556"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000F5" w:rsidRPr="001000F5">
        <w:rPr>
          <w:rFonts w:ascii="Times New Roman" w:eastAsia="Times New Roman" w:hAnsi="Times New Roman" w:cs="Times New Roman"/>
          <w:sz w:val="28"/>
          <w:szCs w:val="28"/>
        </w:rPr>
        <w:t xml:space="preserve">. </w:t>
      </w:r>
      <w:r w:rsidRPr="005D5556">
        <w:rPr>
          <w:rFonts w:ascii="Times New Roman" w:eastAsia="Times New Roman" w:hAnsi="Times New Roman" w:cs="Times New Roman"/>
          <w:sz w:val="28"/>
          <w:szCs w:val="28"/>
        </w:rPr>
        <w:t xml:space="preserve">Налоговое администрирование и контроль: учебник / А. С. </w:t>
      </w:r>
      <w:proofErr w:type="spellStart"/>
      <w:r w:rsidRPr="005D5556">
        <w:rPr>
          <w:rFonts w:ascii="Times New Roman" w:eastAsia="Times New Roman" w:hAnsi="Times New Roman" w:cs="Times New Roman"/>
          <w:sz w:val="28"/>
          <w:szCs w:val="28"/>
        </w:rPr>
        <w:t>Адвокатова</w:t>
      </w:r>
      <w:proofErr w:type="spellEnd"/>
      <w:r w:rsidRPr="005D5556">
        <w:rPr>
          <w:rFonts w:ascii="Times New Roman" w:eastAsia="Times New Roman" w:hAnsi="Times New Roman" w:cs="Times New Roman"/>
          <w:sz w:val="28"/>
          <w:szCs w:val="28"/>
        </w:rPr>
        <w:t xml:space="preserve">, Л. И. Гончаренко, О. И. Борисов, Л. П. </w:t>
      </w:r>
      <w:proofErr w:type="gramStart"/>
      <w:r w:rsidRPr="005D5556">
        <w:rPr>
          <w:rFonts w:ascii="Times New Roman" w:eastAsia="Times New Roman" w:hAnsi="Times New Roman" w:cs="Times New Roman"/>
          <w:sz w:val="28"/>
          <w:szCs w:val="28"/>
        </w:rPr>
        <w:t>Грундел  [</w:t>
      </w:r>
      <w:proofErr w:type="gramEnd"/>
      <w:r w:rsidRPr="005D5556">
        <w:rPr>
          <w:rFonts w:ascii="Times New Roman" w:eastAsia="Times New Roman" w:hAnsi="Times New Roman" w:cs="Times New Roman"/>
          <w:sz w:val="28"/>
          <w:szCs w:val="28"/>
        </w:rPr>
        <w:t xml:space="preserve">и др.]; </w:t>
      </w:r>
      <w:proofErr w:type="spellStart"/>
      <w:r w:rsidRPr="005D5556">
        <w:rPr>
          <w:rFonts w:ascii="Times New Roman" w:eastAsia="Times New Roman" w:hAnsi="Times New Roman" w:cs="Times New Roman"/>
          <w:sz w:val="28"/>
          <w:szCs w:val="28"/>
        </w:rPr>
        <w:t>Финуниверситет</w:t>
      </w:r>
      <w:proofErr w:type="spellEnd"/>
      <w:r w:rsidRPr="005D5556">
        <w:rPr>
          <w:rFonts w:ascii="Times New Roman" w:eastAsia="Times New Roman" w:hAnsi="Times New Roman" w:cs="Times New Roman"/>
          <w:sz w:val="28"/>
          <w:szCs w:val="28"/>
        </w:rPr>
        <w:t xml:space="preserve">; под ред. д-ра экон. наук, проф. Л. И. Гончаренко. - Москва: Магистр, 2019. - 448 с. - (Магистратура). - Текст: непосредственный. - То же. - 2020. - ЭБС ZNANIUM.com. - URL: http://znanium.com/catalog/product/1073458 (дата обращения: 27.03.2024). — </w:t>
      </w:r>
      <w:proofErr w:type="gramStart"/>
      <w:r w:rsidRPr="005D5556">
        <w:rPr>
          <w:rFonts w:ascii="Times New Roman" w:eastAsia="Times New Roman" w:hAnsi="Times New Roman" w:cs="Times New Roman"/>
          <w:sz w:val="28"/>
          <w:szCs w:val="28"/>
        </w:rPr>
        <w:t>Текст :</w:t>
      </w:r>
      <w:proofErr w:type="gramEnd"/>
      <w:r w:rsidRPr="005D5556">
        <w:rPr>
          <w:rFonts w:ascii="Times New Roman" w:eastAsia="Times New Roman" w:hAnsi="Times New Roman" w:cs="Times New Roman"/>
          <w:sz w:val="28"/>
          <w:szCs w:val="28"/>
        </w:rPr>
        <w:t xml:space="preserve"> электронный.</w:t>
      </w:r>
    </w:p>
    <w:p w14:paraId="3705D2B0" w14:textId="633944F9" w:rsidR="001000F5" w:rsidRPr="001000F5" w:rsidRDefault="005D5556"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000F5" w:rsidRPr="001000F5">
        <w:rPr>
          <w:rFonts w:ascii="Times New Roman" w:eastAsia="Times New Roman" w:hAnsi="Times New Roman" w:cs="Times New Roman"/>
          <w:sz w:val="28"/>
          <w:szCs w:val="28"/>
        </w:rPr>
        <w:t xml:space="preserve">. </w:t>
      </w:r>
      <w:r w:rsidRPr="005D5556">
        <w:rPr>
          <w:rFonts w:ascii="Times New Roman" w:eastAsia="Times New Roman" w:hAnsi="Times New Roman" w:cs="Times New Roman"/>
          <w:sz w:val="28"/>
          <w:szCs w:val="28"/>
        </w:rPr>
        <w:t xml:space="preserve">Влияние подоходного налогообложения на социальное неравенство в </w:t>
      </w:r>
      <w:proofErr w:type="gramStart"/>
      <w:r w:rsidRPr="005D5556">
        <w:rPr>
          <w:rFonts w:ascii="Times New Roman" w:eastAsia="Times New Roman" w:hAnsi="Times New Roman" w:cs="Times New Roman"/>
          <w:sz w:val="28"/>
          <w:szCs w:val="28"/>
        </w:rPr>
        <w:t>России :</w:t>
      </w:r>
      <w:proofErr w:type="gramEnd"/>
      <w:r w:rsidRPr="005D5556">
        <w:rPr>
          <w:rFonts w:ascii="Times New Roman" w:eastAsia="Times New Roman" w:hAnsi="Times New Roman" w:cs="Times New Roman"/>
          <w:sz w:val="28"/>
          <w:szCs w:val="28"/>
        </w:rPr>
        <w:t xml:space="preserve"> монография / А.С. </w:t>
      </w:r>
      <w:proofErr w:type="spellStart"/>
      <w:r w:rsidRPr="005D5556">
        <w:rPr>
          <w:rFonts w:ascii="Times New Roman" w:eastAsia="Times New Roman" w:hAnsi="Times New Roman" w:cs="Times New Roman"/>
          <w:sz w:val="28"/>
          <w:szCs w:val="28"/>
        </w:rPr>
        <w:t>Адвокатова</w:t>
      </w:r>
      <w:proofErr w:type="spellEnd"/>
      <w:r w:rsidRPr="005D5556">
        <w:rPr>
          <w:rFonts w:ascii="Times New Roman" w:eastAsia="Times New Roman" w:hAnsi="Times New Roman" w:cs="Times New Roman"/>
          <w:sz w:val="28"/>
          <w:szCs w:val="28"/>
        </w:rPr>
        <w:t xml:space="preserve">, Е.В. </w:t>
      </w:r>
      <w:proofErr w:type="spellStart"/>
      <w:r w:rsidRPr="005D5556">
        <w:rPr>
          <w:rFonts w:ascii="Times New Roman" w:eastAsia="Times New Roman" w:hAnsi="Times New Roman" w:cs="Times New Roman"/>
          <w:sz w:val="28"/>
          <w:szCs w:val="28"/>
        </w:rPr>
        <w:t>Балацкий</w:t>
      </w:r>
      <w:proofErr w:type="spellEnd"/>
      <w:r w:rsidRPr="005D5556">
        <w:rPr>
          <w:rFonts w:ascii="Times New Roman" w:eastAsia="Times New Roman" w:hAnsi="Times New Roman" w:cs="Times New Roman"/>
          <w:sz w:val="28"/>
          <w:szCs w:val="28"/>
        </w:rPr>
        <w:t xml:space="preserve">, А.В. Тихонова [и др.]; под ред. Л.И. Гончаренко. — </w:t>
      </w:r>
      <w:proofErr w:type="gramStart"/>
      <w:r w:rsidRPr="005D5556">
        <w:rPr>
          <w:rFonts w:ascii="Times New Roman" w:eastAsia="Times New Roman" w:hAnsi="Times New Roman" w:cs="Times New Roman"/>
          <w:sz w:val="28"/>
          <w:szCs w:val="28"/>
        </w:rPr>
        <w:t>Москва :</w:t>
      </w:r>
      <w:proofErr w:type="gramEnd"/>
      <w:r w:rsidRPr="005D5556">
        <w:rPr>
          <w:rFonts w:ascii="Times New Roman" w:eastAsia="Times New Roman" w:hAnsi="Times New Roman" w:cs="Times New Roman"/>
          <w:sz w:val="28"/>
          <w:szCs w:val="28"/>
        </w:rPr>
        <w:t xml:space="preserve"> </w:t>
      </w:r>
      <w:proofErr w:type="spellStart"/>
      <w:r w:rsidRPr="005D5556">
        <w:rPr>
          <w:rFonts w:ascii="Times New Roman" w:eastAsia="Times New Roman" w:hAnsi="Times New Roman" w:cs="Times New Roman"/>
          <w:sz w:val="28"/>
          <w:szCs w:val="28"/>
        </w:rPr>
        <w:t>КноРус</w:t>
      </w:r>
      <w:proofErr w:type="spellEnd"/>
      <w:r w:rsidRPr="005D5556">
        <w:rPr>
          <w:rFonts w:ascii="Times New Roman" w:eastAsia="Times New Roman" w:hAnsi="Times New Roman" w:cs="Times New Roman"/>
          <w:sz w:val="28"/>
          <w:szCs w:val="28"/>
        </w:rPr>
        <w:t xml:space="preserve">, 2020. — 222 с. — ЭБС BOOK.ru. — URL: https://book.ru/book/938073 (дата обращения: 18.04.2024). — </w:t>
      </w:r>
      <w:proofErr w:type="gramStart"/>
      <w:r w:rsidRPr="005D5556">
        <w:rPr>
          <w:rFonts w:ascii="Times New Roman" w:eastAsia="Times New Roman" w:hAnsi="Times New Roman" w:cs="Times New Roman"/>
          <w:sz w:val="28"/>
          <w:szCs w:val="28"/>
        </w:rPr>
        <w:t>Текст :</w:t>
      </w:r>
      <w:proofErr w:type="gramEnd"/>
      <w:r w:rsidRPr="005D5556">
        <w:rPr>
          <w:rFonts w:ascii="Times New Roman" w:eastAsia="Times New Roman" w:hAnsi="Times New Roman" w:cs="Times New Roman"/>
          <w:sz w:val="28"/>
          <w:szCs w:val="28"/>
        </w:rPr>
        <w:t xml:space="preserve"> электронный.</w:t>
      </w:r>
    </w:p>
    <w:p w14:paraId="460C2733" w14:textId="6E4E1693" w:rsidR="001000F5" w:rsidRPr="001000F5" w:rsidRDefault="005D5556"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1000F5" w:rsidRPr="001000F5">
        <w:rPr>
          <w:rFonts w:ascii="Times New Roman" w:eastAsia="Times New Roman" w:hAnsi="Times New Roman" w:cs="Times New Roman"/>
          <w:sz w:val="28"/>
          <w:szCs w:val="28"/>
        </w:rPr>
        <w:t xml:space="preserve">. </w:t>
      </w:r>
      <w:r w:rsidRPr="005D5556">
        <w:rPr>
          <w:rFonts w:ascii="Times New Roman" w:eastAsia="Times New Roman" w:hAnsi="Times New Roman" w:cs="Times New Roman"/>
          <w:sz w:val="28"/>
          <w:szCs w:val="28"/>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w:t>
      </w:r>
      <w:proofErr w:type="gramStart"/>
      <w:r w:rsidRPr="005D5556">
        <w:rPr>
          <w:rFonts w:ascii="Times New Roman" w:eastAsia="Times New Roman" w:hAnsi="Times New Roman" w:cs="Times New Roman"/>
          <w:sz w:val="28"/>
          <w:szCs w:val="28"/>
        </w:rPr>
        <w:t>населения :</w:t>
      </w:r>
      <w:proofErr w:type="gramEnd"/>
      <w:r w:rsidRPr="005D5556">
        <w:rPr>
          <w:rFonts w:ascii="Times New Roman" w:eastAsia="Times New Roman" w:hAnsi="Times New Roman" w:cs="Times New Roman"/>
          <w:sz w:val="28"/>
          <w:szCs w:val="28"/>
        </w:rPr>
        <w:t xml:space="preserve"> монография / Л.И. Гончаренко, Ю.В. Малкова, Е.В. </w:t>
      </w:r>
      <w:proofErr w:type="spellStart"/>
      <w:r w:rsidRPr="005D5556">
        <w:rPr>
          <w:rFonts w:ascii="Times New Roman" w:eastAsia="Times New Roman" w:hAnsi="Times New Roman" w:cs="Times New Roman"/>
          <w:sz w:val="28"/>
          <w:szCs w:val="28"/>
        </w:rPr>
        <w:t>Балацкий</w:t>
      </w:r>
      <w:proofErr w:type="spellEnd"/>
      <w:r w:rsidRPr="005D5556">
        <w:rPr>
          <w:rFonts w:ascii="Times New Roman" w:eastAsia="Times New Roman" w:hAnsi="Times New Roman" w:cs="Times New Roman"/>
          <w:sz w:val="28"/>
          <w:szCs w:val="28"/>
        </w:rPr>
        <w:t xml:space="preserve"> [и др.]; под науч. ред. Л.И. Гончаренко ; </w:t>
      </w:r>
      <w:proofErr w:type="spellStart"/>
      <w:r w:rsidRPr="005D5556">
        <w:rPr>
          <w:rFonts w:ascii="Times New Roman" w:eastAsia="Times New Roman" w:hAnsi="Times New Roman" w:cs="Times New Roman"/>
          <w:sz w:val="28"/>
          <w:szCs w:val="28"/>
        </w:rPr>
        <w:t>Финуниверситет</w:t>
      </w:r>
      <w:proofErr w:type="spellEnd"/>
      <w:r w:rsidRPr="005D5556">
        <w:rPr>
          <w:rFonts w:ascii="Times New Roman" w:eastAsia="Times New Roman" w:hAnsi="Times New Roman" w:cs="Times New Roman"/>
          <w:sz w:val="28"/>
          <w:szCs w:val="28"/>
        </w:rPr>
        <w:t xml:space="preserve">. — </w:t>
      </w:r>
      <w:proofErr w:type="gramStart"/>
      <w:r w:rsidRPr="005D5556">
        <w:rPr>
          <w:rFonts w:ascii="Times New Roman" w:eastAsia="Times New Roman" w:hAnsi="Times New Roman" w:cs="Times New Roman"/>
          <w:sz w:val="28"/>
          <w:szCs w:val="28"/>
        </w:rPr>
        <w:t>Москва :</w:t>
      </w:r>
      <w:proofErr w:type="gramEnd"/>
      <w:r w:rsidRPr="005D5556">
        <w:rPr>
          <w:rFonts w:ascii="Times New Roman" w:eastAsia="Times New Roman" w:hAnsi="Times New Roman" w:cs="Times New Roman"/>
          <w:sz w:val="28"/>
          <w:szCs w:val="28"/>
        </w:rPr>
        <w:t xml:space="preserve"> </w:t>
      </w:r>
      <w:proofErr w:type="spellStart"/>
      <w:r w:rsidRPr="005D5556">
        <w:rPr>
          <w:rFonts w:ascii="Times New Roman" w:eastAsia="Times New Roman" w:hAnsi="Times New Roman" w:cs="Times New Roman"/>
          <w:sz w:val="28"/>
          <w:szCs w:val="28"/>
        </w:rPr>
        <w:t>Русайнс</w:t>
      </w:r>
      <w:proofErr w:type="spellEnd"/>
      <w:r w:rsidRPr="005D5556">
        <w:rPr>
          <w:rFonts w:ascii="Times New Roman" w:eastAsia="Times New Roman" w:hAnsi="Times New Roman" w:cs="Times New Roman"/>
          <w:sz w:val="28"/>
          <w:szCs w:val="28"/>
        </w:rPr>
        <w:t xml:space="preserve">, 2020. — 175 с. — ЭБС BOOK.ru. — URL: https://book.ru/book/939663 (дата обращения: 18.04.2024). — </w:t>
      </w:r>
      <w:proofErr w:type="gramStart"/>
      <w:r w:rsidRPr="005D5556">
        <w:rPr>
          <w:rFonts w:ascii="Times New Roman" w:eastAsia="Times New Roman" w:hAnsi="Times New Roman" w:cs="Times New Roman"/>
          <w:sz w:val="28"/>
          <w:szCs w:val="28"/>
        </w:rPr>
        <w:t>Текст :</w:t>
      </w:r>
      <w:proofErr w:type="gramEnd"/>
      <w:r w:rsidRPr="005D5556">
        <w:rPr>
          <w:rFonts w:ascii="Times New Roman" w:eastAsia="Times New Roman" w:hAnsi="Times New Roman" w:cs="Times New Roman"/>
          <w:sz w:val="28"/>
          <w:szCs w:val="28"/>
        </w:rPr>
        <w:t xml:space="preserve"> электронный.</w:t>
      </w:r>
    </w:p>
    <w:p w14:paraId="0F8DF8E7" w14:textId="387F6565" w:rsidR="001000F5" w:rsidRPr="001000F5" w:rsidRDefault="005D5556"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1000F5" w:rsidRPr="001000F5">
        <w:rPr>
          <w:rFonts w:ascii="Times New Roman" w:eastAsia="Times New Roman" w:hAnsi="Times New Roman" w:cs="Times New Roman"/>
          <w:sz w:val="28"/>
          <w:szCs w:val="28"/>
        </w:rPr>
        <w:t xml:space="preserve">. </w:t>
      </w:r>
      <w:r w:rsidRPr="005D5556">
        <w:rPr>
          <w:rFonts w:ascii="Times New Roman" w:eastAsia="Times New Roman" w:hAnsi="Times New Roman" w:cs="Times New Roman"/>
          <w:sz w:val="28"/>
          <w:szCs w:val="28"/>
        </w:rPr>
        <w:t xml:space="preserve">Архитектоника современного налогообложения </w:t>
      </w:r>
      <w:proofErr w:type="gramStart"/>
      <w:r w:rsidRPr="005D5556">
        <w:rPr>
          <w:rFonts w:ascii="Times New Roman" w:eastAsia="Times New Roman" w:hAnsi="Times New Roman" w:cs="Times New Roman"/>
          <w:sz w:val="28"/>
          <w:szCs w:val="28"/>
        </w:rPr>
        <w:t>потребления :</w:t>
      </w:r>
      <w:proofErr w:type="gramEnd"/>
      <w:r w:rsidRPr="005D5556">
        <w:rPr>
          <w:rFonts w:ascii="Times New Roman" w:eastAsia="Times New Roman" w:hAnsi="Times New Roman" w:cs="Times New Roman"/>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5D5556">
        <w:rPr>
          <w:rFonts w:ascii="Times New Roman" w:eastAsia="Times New Roman" w:hAnsi="Times New Roman" w:cs="Times New Roman"/>
          <w:sz w:val="28"/>
          <w:szCs w:val="28"/>
        </w:rPr>
        <w:t>Майбуров</w:t>
      </w:r>
      <w:proofErr w:type="spellEnd"/>
      <w:r w:rsidRPr="005D5556">
        <w:rPr>
          <w:rFonts w:ascii="Times New Roman" w:eastAsia="Times New Roman" w:hAnsi="Times New Roman" w:cs="Times New Roman"/>
          <w:sz w:val="28"/>
          <w:szCs w:val="28"/>
        </w:rPr>
        <w:t xml:space="preserve">, Ю. Б. Иванов, Д. А. Артеменко [и др.] ; под ред. И. А. </w:t>
      </w:r>
      <w:proofErr w:type="spellStart"/>
      <w:r w:rsidRPr="005D5556">
        <w:rPr>
          <w:rFonts w:ascii="Times New Roman" w:eastAsia="Times New Roman" w:hAnsi="Times New Roman" w:cs="Times New Roman"/>
          <w:sz w:val="28"/>
          <w:szCs w:val="28"/>
        </w:rPr>
        <w:t>Майбурова</w:t>
      </w:r>
      <w:proofErr w:type="spellEnd"/>
      <w:r w:rsidRPr="005D5556">
        <w:rPr>
          <w:rFonts w:ascii="Times New Roman" w:eastAsia="Times New Roman" w:hAnsi="Times New Roman" w:cs="Times New Roman"/>
          <w:sz w:val="28"/>
          <w:szCs w:val="28"/>
        </w:rPr>
        <w:t xml:space="preserve">, Ю. Б. Иванова. - </w:t>
      </w:r>
      <w:proofErr w:type="gramStart"/>
      <w:r w:rsidRPr="005D5556">
        <w:rPr>
          <w:rFonts w:ascii="Times New Roman" w:eastAsia="Times New Roman" w:hAnsi="Times New Roman" w:cs="Times New Roman"/>
          <w:sz w:val="28"/>
          <w:szCs w:val="28"/>
        </w:rPr>
        <w:t>Москва :</w:t>
      </w:r>
      <w:proofErr w:type="gramEnd"/>
      <w:r w:rsidRPr="005D5556">
        <w:rPr>
          <w:rFonts w:ascii="Times New Roman" w:eastAsia="Times New Roman" w:hAnsi="Times New Roman" w:cs="Times New Roman"/>
          <w:sz w:val="28"/>
          <w:szCs w:val="28"/>
        </w:rPr>
        <w:t xml:space="preserve"> ЮНИТИ-ДАНА, 2020. - 399 с. - (Серия «</w:t>
      </w:r>
      <w:proofErr w:type="spellStart"/>
      <w:r w:rsidRPr="005D5556">
        <w:rPr>
          <w:rFonts w:ascii="Times New Roman" w:eastAsia="Times New Roman" w:hAnsi="Times New Roman" w:cs="Times New Roman"/>
          <w:sz w:val="28"/>
          <w:szCs w:val="28"/>
        </w:rPr>
        <w:t>Magisler</w:t>
      </w:r>
      <w:proofErr w:type="spellEnd"/>
      <w:r w:rsidRPr="005D5556">
        <w:rPr>
          <w:rFonts w:ascii="Times New Roman" w:eastAsia="Times New Roman" w:hAnsi="Times New Roman" w:cs="Times New Roman"/>
          <w:sz w:val="28"/>
          <w:szCs w:val="28"/>
        </w:rPr>
        <w:t xml:space="preserve">»). - ЭБС ZNANIUM. - URL: https://znanium.com/catalog/product/1352929 (дата обращения: 18.04.2024). – </w:t>
      </w:r>
      <w:proofErr w:type="gramStart"/>
      <w:r w:rsidRPr="005D5556">
        <w:rPr>
          <w:rFonts w:ascii="Times New Roman" w:eastAsia="Times New Roman" w:hAnsi="Times New Roman" w:cs="Times New Roman"/>
          <w:sz w:val="28"/>
          <w:szCs w:val="28"/>
        </w:rPr>
        <w:t>Текст :</w:t>
      </w:r>
      <w:proofErr w:type="gramEnd"/>
      <w:r w:rsidRPr="005D5556">
        <w:rPr>
          <w:rFonts w:ascii="Times New Roman" w:eastAsia="Times New Roman" w:hAnsi="Times New Roman" w:cs="Times New Roman"/>
          <w:sz w:val="28"/>
          <w:szCs w:val="28"/>
        </w:rPr>
        <w:t xml:space="preserve"> электронный.</w:t>
      </w:r>
    </w:p>
    <w:p w14:paraId="6CA1A299" w14:textId="44FAAECA" w:rsidR="001000F5" w:rsidRDefault="005D5556"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1000F5" w:rsidRPr="001000F5">
        <w:rPr>
          <w:rFonts w:ascii="Times New Roman" w:eastAsia="Times New Roman" w:hAnsi="Times New Roman" w:cs="Times New Roman"/>
          <w:sz w:val="28"/>
          <w:szCs w:val="28"/>
        </w:rPr>
        <w:t xml:space="preserve">. </w:t>
      </w:r>
      <w:r w:rsidRPr="005D5556">
        <w:rPr>
          <w:rFonts w:ascii="Times New Roman" w:eastAsia="Times New Roman" w:hAnsi="Times New Roman" w:cs="Times New Roman"/>
          <w:sz w:val="28"/>
          <w:szCs w:val="28"/>
        </w:rPr>
        <w:t xml:space="preserve">Теоретико-методологическая палитра косвенного </w:t>
      </w:r>
      <w:proofErr w:type="gramStart"/>
      <w:r w:rsidRPr="005D5556">
        <w:rPr>
          <w:rFonts w:ascii="Times New Roman" w:eastAsia="Times New Roman" w:hAnsi="Times New Roman" w:cs="Times New Roman"/>
          <w:sz w:val="28"/>
          <w:szCs w:val="28"/>
        </w:rPr>
        <w:t>налогообложения :</w:t>
      </w:r>
      <w:proofErr w:type="gramEnd"/>
      <w:r w:rsidRPr="005D5556">
        <w:rPr>
          <w:rFonts w:ascii="Times New Roman" w:eastAsia="Times New Roman" w:hAnsi="Times New Roman" w:cs="Times New Roman"/>
          <w:sz w:val="28"/>
          <w:szCs w:val="28"/>
        </w:rPr>
        <w:t xml:space="preserve"> монография для магистрантов, обучающихся по программам направлений «Экономика», «Государственный аудит» и «Финансы и кредит» / И. А. </w:t>
      </w:r>
      <w:proofErr w:type="spellStart"/>
      <w:r w:rsidRPr="005D5556">
        <w:rPr>
          <w:rFonts w:ascii="Times New Roman" w:eastAsia="Times New Roman" w:hAnsi="Times New Roman" w:cs="Times New Roman"/>
          <w:sz w:val="28"/>
          <w:szCs w:val="28"/>
        </w:rPr>
        <w:lastRenderedPageBreak/>
        <w:t>Майбуров</w:t>
      </w:r>
      <w:proofErr w:type="spellEnd"/>
      <w:r w:rsidRPr="005D5556">
        <w:rPr>
          <w:rFonts w:ascii="Times New Roman" w:eastAsia="Times New Roman" w:hAnsi="Times New Roman" w:cs="Times New Roman"/>
          <w:sz w:val="28"/>
          <w:szCs w:val="28"/>
        </w:rPr>
        <w:t xml:space="preserve">, Ю. Б. Иванов, Е. В. </w:t>
      </w:r>
      <w:proofErr w:type="spellStart"/>
      <w:r w:rsidRPr="005D5556">
        <w:rPr>
          <w:rFonts w:ascii="Times New Roman" w:eastAsia="Times New Roman" w:hAnsi="Times New Roman" w:cs="Times New Roman"/>
          <w:sz w:val="28"/>
          <w:szCs w:val="28"/>
        </w:rPr>
        <w:t>Балацкий</w:t>
      </w:r>
      <w:proofErr w:type="spellEnd"/>
      <w:r w:rsidRPr="005D5556">
        <w:rPr>
          <w:rFonts w:ascii="Times New Roman" w:eastAsia="Times New Roman" w:hAnsi="Times New Roman" w:cs="Times New Roman"/>
          <w:sz w:val="28"/>
          <w:szCs w:val="28"/>
        </w:rPr>
        <w:t xml:space="preserve"> [и др.] ; под ред. И. А. </w:t>
      </w:r>
      <w:proofErr w:type="spellStart"/>
      <w:r w:rsidRPr="005D5556">
        <w:rPr>
          <w:rFonts w:ascii="Times New Roman" w:eastAsia="Times New Roman" w:hAnsi="Times New Roman" w:cs="Times New Roman"/>
          <w:sz w:val="28"/>
          <w:szCs w:val="28"/>
        </w:rPr>
        <w:t>Майбурова</w:t>
      </w:r>
      <w:proofErr w:type="spellEnd"/>
      <w:r w:rsidRPr="005D5556">
        <w:rPr>
          <w:rFonts w:ascii="Times New Roman" w:eastAsia="Times New Roman" w:hAnsi="Times New Roman" w:cs="Times New Roman"/>
          <w:sz w:val="28"/>
          <w:szCs w:val="28"/>
        </w:rPr>
        <w:t xml:space="preserve">, Ю. Б. Иванова. — </w:t>
      </w:r>
      <w:proofErr w:type="gramStart"/>
      <w:r w:rsidRPr="005D5556">
        <w:rPr>
          <w:rFonts w:ascii="Times New Roman" w:eastAsia="Times New Roman" w:hAnsi="Times New Roman" w:cs="Times New Roman"/>
          <w:sz w:val="28"/>
          <w:szCs w:val="28"/>
        </w:rPr>
        <w:t>Москва :</w:t>
      </w:r>
      <w:proofErr w:type="gramEnd"/>
      <w:r w:rsidRPr="005D5556">
        <w:rPr>
          <w:rFonts w:ascii="Times New Roman" w:eastAsia="Times New Roman" w:hAnsi="Times New Roman" w:cs="Times New Roman"/>
          <w:sz w:val="28"/>
          <w:szCs w:val="28"/>
        </w:rPr>
        <w:t xml:space="preserve"> ЮНИТИ-ДАНА, 2020. - 375 с. - (Серия «</w:t>
      </w:r>
      <w:proofErr w:type="spellStart"/>
      <w:r w:rsidRPr="005D5556">
        <w:rPr>
          <w:rFonts w:ascii="Times New Roman" w:eastAsia="Times New Roman" w:hAnsi="Times New Roman" w:cs="Times New Roman"/>
          <w:sz w:val="28"/>
          <w:szCs w:val="28"/>
        </w:rPr>
        <w:t>Magister</w:t>
      </w:r>
      <w:proofErr w:type="spellEnd"/>
      <w:r w:rsidRPr="005D5556">
        <w:rPr>
          <w:rFonts w:ascii="Times New Roman" w:eastAsia="Times New Roman" w:hAnsi="Times New Roman" w:cs="Times New Roman"/>
          <w:sz w:val="28"/>
          <w:szCs w:val="28"/>
        </w:rPr>
        <w:t xml:space="preserve">»). - ЭБС ZNANIUM. - URL: https://znanium.com/catalog/product/1376392 (дата обращения: 18.04.2024). – </w:t>
      </w:r>
      <w:proofErr w:type="gramStart"/>
      <w:r w:rsidRPr="005D5556">
        <w:rPr>
          <w:rFonts w:ascii="Times New Roman" w:eastAsia="Times New Roman" w:hAnsi="Times New Roman" w:cs="Times New Roman"/>
          <w:sz w:val="28"/>
          <w:szCs w:val="28"/>
        </w:rPr>
        <w:t>Текст :</w:t>
      </w:r>
      <w:proofErr w:type="gramEnd"/>
      <w:r w:rsidRPr="005D5556">
        <w:rPr>
          <w:rFonts w:ascii="Times New Roman" w:eastAsia="Times New Roman" w:hAnsi="Times New Roman" w:cs="Times New Roman"/>
          <w:sz w:val="28"/>
          <w:szCs w:val="28"/>
        </w:rPr>
        <w:t xml:space="preserve"> электронный.</w:t>
      </w:r>
    </w:p>
    <w:p w14:paraId="601045EF" w14:textId="77777777" w:rsidR="00136C8C" w:rsidRPr="001000F5" w:rsidRDefault="00136C8C" w:rsidP="009F33F7">
      <w:pPr>
        <w:widowControl w:val="0"/>
        <w:tabs>
          <w:tab w:val="left" w:pos="709"/>
          <w:tab w:val="left" w:pos="851"/>
          <w:tab w:val="left" w:pos="993"/>
          <w:tab w:val="left" w:pos="1134"/>
          <w:tab w:val="left" w:pos="1440"/>
        </w:tabs>
        <w:spacing w:after="0" w:line="360" w:lineRule="auto"/>
        <w:ind w:firstLine="709"/>
        <w:jc w:val="both"/>
        <w:rPr>
          <w:rFonts w:ascii="Times New Roman" w:eastAsia="Times New Roman" w:hAnsi="Times New Roman" w:cs="Times New Roman"/>
          <w:sz w:val="28"/>
          <w:szCs w:val="28"/>
        </w:rPr>
      </w:pPr>
    </w:p>
    <w:p w14:paraId="726DE465" w14:textId="77777777" w:rsidR="00C715D4" w:rsidRPr="0060663B" w:rsidRDefault="00C715D4" w:rsidP="000E6D1E">
      <w:pPr>
        <w:pStyle w:val="aa"/>
        <w:numPr>
          <w:ilvl w:val="0"/>
          <w:numId w:val="2"/>
        </w:numPr>
        <w:tabs>
          <w:tab w:val="left" w:pos="720"/>
          <w:tab w:val="left" w:pos="993"/>
        </w:tabs>
        <w:spacing w:after="0"/>
        <w:ind w:left="0" w:firstLine="709"/>
        <w:jc w:val="both"/>
        <w:outlineLvl w:val="0"/>
        <w:rPr>
          <w:rFonts w:ascii="Times New Roman" w:eastAsia="Times New Roman" w:hAnsi="Times New Roman" w:cs="Times New Roman"/>
          <w:b/>
          <w:sz w:val="28"/>
        </w:rPr>
      </w:pPr>
      <w:bookmarkStart w:id="38" w:name="_Toc101393147"/>
      <w:bookmarkEnd w:id="36"/>
      <w:bookmarkEnd w:id="37"/>
      <w:r w:rsidRPr="0060663B">
        <w:rPr>
          <w:rFonts w:ascii="Times New Roman" w:eastAsia="Times New Roman" w:hAnsi="Times New Roman" w:cs="Times New Roman"/>
          <w:b/>
          <w:sz w:val="28"/>
        </w:rPr>
        <w:t>Перечень ресурсов информационно-телекоммуникационной сети «Интернет», необходимых для освоения дисциплины</w:t>
      </w:r>
      <w:bookmarkEnd w:id="38"/>
    </w:p>
    <w:p w14:paraId="7CDFDFBD" w14:textId="0F39AD59" w:rsidR="00894489" w:rsidRPr="0060663B" w:rsidRDefault="00091677"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801586">
        <w:rPr>
          <w:rStyle w:val="nowrap"/>
          <w:rFonts w:ascii="Times New Roman" w:hAnsi="Times New Roman" w:cs="Times New Roman"/>
          <w:sz w:val="28"/>
          <w:szCs w:val="28"/>
        </w:rPr>
        <w:t xml:space="preserve">https://minfin.gov.ru </w:t>
      </w:r>
      <w:r w:rsidR="00894489" w:rsidRPr="0060663B">
        <w:rPr>
          <w:rStyle w:val="nowrap"/>
          <w:rFonts w:ascii="Times New Roman" w:hAnsi="Times New Roman" w:cs="Times New Roman"/>
          <w:sz w:val="28"/>
          <w:szCs w:val="28"/>
        </w:rPr>
        <w:t>—</w:t>
      </w:r>
      <w:r w:rsidR="00894489" w:rsidRPr="0060663B">
        <w:rPr>
          <w:rFonts w:ascii="Times New Roman" w:hAnsi="Times New Roman" w:cs="Times New Roman"/>
          <w:sz w:val="28"/>
          <w:szCs w:val="28"/>
        </w:rPr>
        <w:t xml:space="preserve"> Министерство финансов РФ </w:t>
      </w:r>
    </w:p>
    <w:p w14:paraId="339748FA" w14:textId="77777777" w:rsidR="00894489" w:rsidRPr="0060663B" w:rsidRDefault="00894489"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www.nalog.</w:t>
      </w:r>
      <w:proofErr w:type="spellStart"/>
      <w:r w:rsidR="00214848" w:rsidRPr="0060663B">
        <w:rPr>
          <w:rStyle w:val="nowrap"/>
          <w:rFonts w:ascii="Times New Roman" w:hAnsi="Times New Roman" w:cs="Times New Roman"/>
          <w:sz w:val="28"/>
          <w:szCs w:val="28"/>
          <w:lang w:val="en-US"/>
        </w:rPr>
        <w:t>gov</w:t>
      </w:r>
      <w:proofErr w:type="spellEnd"/>
      <w:r w:rsidR="00214848" w:rsidRPr="0060663B">
        <w:rPr>
          <w:rStyle w:val="nowrap"/>
          <w:rFonts w:ascii="Times New Roman" w:hAnsi="Times New Roman" w:cs="Times New Roman"/>
          <w:sz w:val="28"/>
          <w:szCs w:val="28"/>
        </w:rPr>
        <w:t>.</w:t>
      </w:r>
      <w:proofErr w:type="spellStart"/>
      <w:r w:rsidRPr="0060663B">
        <w:rPr>
          <w:rStyle w:val="nowrap"/>
          <w:rFonts w:ascii="Times New Roman" w:hAnsi="Times New Roman" w:cs="Times New Roman"/>
          <w:sz w:val="28"/>
          <w:szCs w:val="28"/>
        </w:rPr>
        <w:t>ru</w:t>
      </w:r>
      <w:proofErr w:type="spellEnd"/>
      <w:r w:rsidRPr="0060663B">
        <w:rPr>
          <w:rStyle w:val="nowrap"/>
          <w:rFonts w:ascii="Times New Roman" w:hAnsi="Times New Roman" w:cs="Times New Roman"/>
          <w:sz w:val="28"/>
          <w:szCs w:val="28"/>
        </w:rPr>
        <w:t> —</w:t>
      </w:r>
      <w:r w:rsidRPr="0060663B">
        <w:rPr>
          <w:rFonts w:ascii="Times New Roman" w:hAnsi="Times New Roman" w:cs="Times New Roman"/>
          <w:sz w:val="28"/>
          <w:szCs w:val="28"/>
        </w:rPr>
        <w:t xml:space="preserve"> </w:t>
      </w:r>
      <w:r w:rsidR="00214848" w:rsidRPr="0060663B">
        <w:rPr>
          <w:rFonts w:ascii="Times New Roman" w:hAnsi="Times New Roman" w:cs="Times New Roman"/>
          <w:sz w:val="28"/>
          <w:szCs w:val="28"/>
        </w:rPr>
        <w:t>Федеральная налоговая служба</w:t>
      </w:r>
    </w:p>
    <w:p w14:paraId="4DD76747" w14:textId="77777777" w:rsidR="00894489" w:rsidRPr="0060663B" w:rsidRDefault="00894489"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www.prime-tass.ru —</w:t>
      </w:r>
      <w:r w:rsidRPr="0060663B">
        <w:rPr>
          <w:rFonts w:ascii="Times New Roman" w:hAnsi="Times New Roman" w:cs="Times New Roman"/>
          <w:sz w:val="28"/>
          <w:szCs w:val="28"/>
        </w:rPr>
        <w:t xml:space="preserve"> Агентство экономической информации </w:t>
      </w:r>
    </w:p>
    <w:p w14:paraId="5BA1DB12" w14:textId="77777777" w:rsidR="00894489" w:rsidRPr="0060663B" w:rsidRDefault="00894489"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www.quote.ru —</w:t>
      </w:r>
      <w:r w:rsidRPr="0060663B">
        <w:rPr>
          <w:rFonts w:ascii="Times New Roman" w:hAnsi="Times New Roman" w:cs="Times New Roman"/>
          <w:sz w:val="28"/>
          <w:szCs w:val="28"/>
        </w:rPr>
        <w:t xml:space="preserve"> финансовые показатели российских предприятий </w:t>
      </w:r>
    </w:p>
    <w:p w14:paraId="6B5E17EE" w14:textId="77777777" w:rsidR="00894489" w:rsidRPr="0060663B" w:rsidRDefault="00894489"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www.raexpert.ru —</w:t>
      </w:r>
      <w:r w:rsidRPr="0060663B">
        <w:rPr>
          <w:rFonts w:ascii="Times New Roman" w:hAnsi="Times New Roman" w:cs="Times New Roman"/>
          <w:sz w:val="28"/>
          <w:szCs w:val="28"/>
        </w:rPr>
        <w:t xml:space="preserve"> Рейтинговое агентство ЭКСПЕРТ РА </w:t>
      </w:r>
    </w:p>
    <w:p w14:paraId="13C8EFDD" w14:textId="77777777" w:rsidR="00894489" w:rsidRPr="0060663B" w:rsidRDefault="00894489"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www.rbc.ru —</w:t>
      </w:r>
      <w:r w:rsidRPr="0060663B">
        <w:rPr>
          <w:rFonts w:ascii="Times New Roman" w:hAnsi="Times New Roman" w:cs="Times New Roman"/>
          <w:sz w:val="28"/>
          <w:szCs w:val="28"/>
        </w:rPr>
        <w:t xml:space="preserve"> РИА РБК </w:t>
      </w:r>
    </w:p>
    <w:p w14:paraId="1EA6A211" w14:textId="77777777" w:rsidR="00894489" w:rsidRPr="0060663B" w:rsidRDefault="00894489"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Style w:val="nowrap"/>
          <w:rFonts w:ascii="Times New Roman" w:hAnsi="Times New Roman" w:cs="Times New Roman"/>
          <w:sz w:val="28"/>
          <w:szCs w:val="28"/>
        </w:rPr>
        <w:t>www.riskland.ru —</w:t>
      </w:r>
      <w:r w:rsidRPr="0060663B">
        <w:rPr>
          <w:rFonts w:ascii="Times New Roman" w:hAnsi="Times New Roman" w:cs="Times New Roman"/>
          <w:sz w:val="28"/>
          <w:szCs w:val="28"/>
        </w:rPr>
        <w:t xml:space="preserve"> Экспертиза рисков </w:t>
      </w:r>
    </w:p>
    <w:p w14:paraId="79A4232A" w14:textId="77777777" w:rsidR="00894489" w:rsidRPr="0060663B" w:rsidRDefault="00214848"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Fonts w:ascii="Times New Roman" w:hAnsi="Times New Roman" w:cs="Times New Roman"/>
          <w:color w:val="000000"/>
          <w:sz w:val="28"/>
          <w:szCs w:val="28"/>
          <w:shd w:val="clear" w:color="auto" w:fill="FFFFFF"/>
        </w:rPr>
        <w:t>http://www.consultant.ru</w:t>
      </w:r>
      <w:r w:rsidR="00894489" w:rsidRPr="0060663B">
        <w:rPr>
          <w:rFonts w:ascii="Times New Roman" w:hAnsi="Times New Roman" w:cs="Times New Roman"/>
          <w:color w:val="000000"/>
          <w:sz w:val="28"/>
          <w:szCs w:val="28"/>
          <w:shd w:val="clear" w:color="auto" w:fill="FFFFFF"/>
        </w:rPr>
        <w:t xml:space="preserve"> - СПС Консультант Плюс.</w:t>
      </w:r>
    </w:p>
    <w:p w14:paraId="28E5FCEB" w14:textId="77777777" w:rsidR="00894489" w:rsidRPr="0060663B" w:rsidRDefault="00214848" w:rsidP="00D15B98">
      <w:pPr>
        <w:pStyle w:val="3"/>
        <w:widowControl w:val="0"/>
        <w:numPr>
          <w:ilvl w:val="0"/>
          <w:numId w:val="7"/>
        </w:numPr>
        <w:tabs>
          <w:tab w:val="left" w:pos="851"/>
          <w:tab w:val="left" w:pos="1134"/>
        </w:tabs>
        <w:spacing w:after="0" w:line="360" w:lineRule="auto"/>
        <w:ind w:left="0" w:firstLine="709"/>
        <w:jc w:val="both"/>
        <w:rPr>
          <w:rFonts w:ascii="Times New Roman" w:hAnsi="Times New Roman" w:cs="Times New Roman"/>
          <w:color w:val="000000"/>
          <w:sz w:val="28"/>
          <w:szCs w:val="28"/>
          <w:shd w:val="clear" w:color="auto" w:fill="FFFFFF"/>
        </w:rPr>
      </w:pPr>
      <w:r w:rsidRPr="0060663B">
        <w:rPr>
          <w:rFonts w:ascii="Times New Roman" w:hAnsi="Times New Roman" w:cs="Times New Roman"/>
          <w:color w:val="000000"/>
          <w:sz w:val="28"/>
          <w:szCs w:val="28"/>
          <w:shd w:val="clear" w:color="auto" w:fill="FFFFFF"/>
        </w:rPr>
        <w:t>http://www.garant.ru</w:t>
      </w:r>
      <w:r w:rsidR="00894489" w:rsidRPr="0060663B">
        <w:rPr>
          <w:rFonts w:ascii="Times New Roman" w:hAnsi="Times New Roman" w:cs="Times New Roman"/>
          <w:color w:val="000000"/>
          <w:sz w:val="28"/>
          <w:szCs w:val="28"/>
          <w:shd w:val="clear" w:color="auto" w:fill="FFFFFF"/>
        </w:rPr>
        <w:t xml:space="preserve"> - СПС Гарант. </w:t>
      </w:r>
    </w:p>
    <w:p w14:paraId="1A248430" w14:textId="77777777" w:rsidR="00894489" w:rsidRPr="0060663B"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u w:val="single"/>
        </w:rPr>
      </w:pPr>
      <w:r w:rsidRPr="0060663B">
        <w:rPr>
          <w:sz w:val="28"/>
          <w:szCs w:val="28"/>
        </w:rPr>
        <w:t xml:space="preserve">Электронная библиотека Финансового университета (ЭБ) </w:t>
      </w:r>
      <w:r w:rsidRPr="0060663B">
        <w:rPr>
          <w:sz w:val="28"/>
          <w:szCs w:val="28"/>
          <w:u w:val="single"/>
        </w:rPr>
        <w:t xml:space="preserve">http://elib.fa.ru/ (http://library.fa.ru/files/elibfa.pdf) </w:t>
      </w:r>
    </w:p>
    <w:p w14:paraId="05EFDD7D" w14:textId="77777777" w:rsidR="00894489" w:rsidRPr="0060663B"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Электронно-библиотечная система BOOK.RU </w:t>
      </w:r>
      <w:r w:rsidRPr="0060663B">
        <w:rPr>
          <w:sz w:val="28"/>
          <w:szCs w:val="28"/>
          <w:u w:val="single"/>
        </w:rPr>
        <w:t xml:space="preserve">http://www.book.ru </w:t>
      </w:r>
    </w:p>
    <w:p w14:paraId="5E10B2CA" w14:textId="77777777" w:rsidR="00894489" w:rsidRPr="0060663B"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Электронно-библиотечная система «Университетская библиотека ОНЛАЙН» </w:t>
      </w:r>
      <w:hyperlink r:id="rId11" w:history="1">
        <w:r w:rsidRPr="0060663B">
          <w:rPr>
            <w:rStyle w:val="af"/>
            <w:sz w:val="28"/>
            <w:szCs w:val="28"/>
          </w:rPr>
          <w:t>http://biblioclub.ru/</w:t>
        </w:r>
      </w:hyperlink>
      <w:r w:rsidRPr="0060663B">
        <w:rPr>
          <w:sz w:val="28"/>
          <w:szCs w:val="28"/>
        </w:rPr>
        <w:t xml:space="preserve"> </w:t>
      </w:r>
    </w:p>
    <w:p w14:paraId="41A7D9EE" w14:textId="4D08BD66" w:rsidR="00894489" w:rsidRPr="0060663B"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Электронно-библиотечная система </w:t>
      </w:r>
      <w:proofErr w:type="spellStart"/>
      <w:r w:rsidRPr="0060663B">
        <w:rPr>
          <w:sz w:val="28"/>
          <w:szCs w:val="28"/>
        </w:rPr>
        <w:t>Znanium</w:t>
      </w:r>
      <w:proofErr w:type="spellEnd"/>
      <w:r w:rsidRPr="0060663B">
        <w:rPr>
          <w:sz w:val="28"/>
          <w:szCs w:val="28"/>
        </w:rPr>
        <w:t xml:space="preserve"> </w:t>
      </w:r>
      <w:r w:rsidRPr="0060663B">
        <w:rPr>
          <w:sz w:val="28"/>
          <w:szCs w:val="28"/>
          <w:u w:val="single"/>
        </w:rPr>
        <w:t>http://www.znanium.</w:t>
      </w:r>
      <w:r w:rsidR="00C40FF3">
        <w:rPr>
          <w:sz w:val="28"/>
          <w:szCs w:val="28"/>
          <w:u w:val="single"/>
          <w:lang w:val="en-US"/>
        </w:rPr>
        <w:t>ru</w:t>
      </w:r>
      <w:r w:rsidRPr="0060663B">
        <w:rPr>
          <w:sz w:val="28"/>
          <w:szCs w:val="28"/>
          <w:u w:val="single"/>
        </w:rPr>
        <w:t xml:space="preserve"> </w:t>
      </w:r>
    </w:p>
    <w:p w14:paraId="5F60648A" w14:textId="77777777" w:rsidR="00894489" w:rsidRPr="0060663B"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 «Деловая онлайн библиотека» издательства «Альпина Паблишер» </w:t>
      </w:r>
      <w:r w:rsidRPr="0060663B">
        <w:rPr>
          <w:sz w:val="28"/>
          <w:szCs w:val="28"/>
          <w:u w:val="single"/>
        </w:rPr>
        <w:t>http://lib.alpinadigital.ru/en/library</w:t>
      </w:r>
      <w:r w:rsidRPr="0060663B">
        <w:rPr>
          <w:sz w:val="28"/>
          <w:szCs w:val="28"/>
        </w:rPr>
        <w:t xml:space="preserve"> </w:t>
      </w:r>
    </w:p>
    <w:p w14:paraId="0FFDDD40" w14:textId="77777777" w:rsidR="00894489" w:rsidRPr="0060663B"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 Электронно-библиотечная система издательства «Лань» </w:t>
      </w:r>
      <w:r w:rsidRPr="0060663B">
        <w:rPr>
          <w:sz w:val="28"/>
          <w:szCs w:val="28"/>
          <w:u w:val="single"/>
        </w:rPr>
        <w:t>https://e.lanbook.com/</w:t>
      </w:r>
      <w:r w:rsidRPr="0060663B">
        <w:rPr>
          <w:sz w:val="28"/>
          <w:szCs w:val="28"/>
        </w:rPr>
        <w:t xml:space="preserve"> </w:t>
      </w:r>
    </w:p>
    <w:p w14:paraId="44B97291" w14:textId="77777777" w:rsidR="00091677" w:rsidRDefault="00091677"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DA2835">
        <w:rPr>
          <w:sz w:val="28"/>
          <w:szCs w:val="28"/>
        </w:rPr>
        <w:t xml:space="preserve">Образовательная платформа </w:t>
      </w:r>
      <w:proofErr w:type="spellStart"/>
      <w:r w:rsidRPr="00DA2835">
        <w:rPr>
          <w:sz w:val="28"/>
          <w:szCs w:val="28"/>
        </w:rPr>
        <w:t>Юрайт</w:t>
      </w:r>
      <w:proofErr w:type="spellEnd"/>
      <w:r w:rsidRPr="00DA2835">
        <w:rPr>
          <w:sz w:val="28"/>
          <w:szCs w:val="28"/>
        </w:rPr>
        <w:t xml:space="preserve"> </w:t>
      </w:r>
      <w:hyperlink r:id="rId12" w:history="1">
        <w:r w:rsidRPr="00AC18EB">
          <w:rPr>
            <w:rStyle w:val="af"/>
            <w:sz w:val="28"/>
            <w:szCs w:val="28"/>
          </w:rPr>
          <w:t>https://urait.ru/</w:t>
        </w:r>
      </w:hyperlink>
    </w:p>
    <w:p w14:paraId="1E012085" w14:textId="7CC5F3C5" w:rsidR="00894489" w:rsidRDefault="00894489" w:rsidP="00D15B98">
      <w:pPr>
        <w:pStyle w:val="ad"/>
        <w:numPr>
          <w:ilvl w:val="0"/>
          <w:numId w:val="7"/>
        </w:numPr>
        <w:tabs>
          <w:tab w:val="left" w:pos="851"/>
          <w:tab w:val="left" w:pos="1134"/>
        </w:tabs>
        <w:spacing w:before="0" w:beforeAutospacing="0" w:after="0" w:afterAutospacing="0" w:line="360" w:lineRule="auto"/>
        <w:ind w:left="0" w:firstLine="709"/>
        <w:jc w:val="both"/>
        <w:rPr>
          <w:sz w:val="28"/>
          <w:szCs w:val="28"/>
        </w:rPr>
      </w:pPr>
      <w:r w:rsidRPr="0060663B">
        <w:rPr>
          <w:sz w:val="28"/>
          <w:szCs w:val="28"/>
        </w:rPr>
        <w:t xml:space="preserve">Научная электронная библиотека eLibrary.ru </w:t>
      </w:r>
      <w:r w:rsidRPr="0060663B">
        <w:rPr>
          <w:sz w:val="28"/>
          <w:szCs w:val="28"/>
          <w:u w:val="single"/>
        </w:rPr>
        <w:t>http://elibrary.ru</w:t>
      </w:r>
      <w:r w:rsidRPr="0060663B">
        <w:rPr>
          <w:sz w:val="28"/>
          <w:szCs w:val="28"/>
        </w:rPr>
        <w:t xml:space="preserve"> </w:t>
      </w:r>
    </w:p>
    <w:p w14:paraId="5125D7DB" w14:textId="4A1A32D2" w:rsidR="00136C8C" w:rsidRDefault="00136C8C" w:rsidP="00136C8C">
      <w:pPr>
        <w:pStyle w:val="ad"/>
        <w:tabs>
          <w:tab w:val="left" w:pos="851"/>
          <w:tab w:val="left" w:pos="1134"/>
        </w:tabs>
        <w:spacing w:before="0" w:beforeAutospacing="0" w:after="0" w:afterAutospacing="0" w:line="360" w:lineRule="auto"/>
        <w:ind w:left="709"/>
        <w:jc w:val="both"/>
        <w:rPr>
          <w:sz w:val="28"/>
          <w:szCs w:val="28"/>
        </w:rPr>
      </w:pPr>
    </w:p>
    <w:p w14:paraId="6A1C88F0" w14:textId="77777777" w:rsidR="00136C8C" w:rsidRPr="0060663B" w:rsidRDefault="00136C8C" w:rsidP="00136C8C">
      <w:pPr>
        <w:pStyle w:val="ad"/>
        <w:tabs>
          <w:tab w:val="left" w:pos="851"/>
          <w:tab w:val="left" w:pos="1134"/>
        </w:tabs>
        <w:spacing w:before="0" w:beforeAutospacing="0" w:after="0" w:afterAutospacing="0" w:line="360" w:lineRule="auto"/>
        <w:ind w:left="709"/>
        <w:jc w:val="both"/>
        <w:rPr>
          <w:sz w:val="28"/>
          <w:szCs w:val="28"/>
        </w:rPr>
      </w:pPr>
    </w:p>
    <w:p w14:paraId="16646142" w14:textId="77777777" w:rsidR="00C715D4" w:rsidRPr="0060663B" w:rsidRDefault="00C715D4" w:rsidP="00933384">
      <w:pPr>
        <w:pStyle w:val="1"/>
        <w:keepNext w:val="0"/>
        <w:keepLines w:val="0"/>
        <w:widowControl w:val="0"/>
        <w:numPr>
          <w:ilvl w:val="0"/>
          <w:numId w:val="1"/>
        </w:numPr>
        <w:spacing w:before="0" w:line="360" w:lineRule="auto"/>
        <w:ind w:left="0" w:firstLine="709"/>
        <w:jc w:val="both"/>
        <w:rPr>
          <w:rFonts w:ascii="Times New Roman" w:hAnsi="Times New Roman" w:cs="Times New Roman"/>
          <w:color w:val="000000" w:themeColor="text1"/>
        </w:rPr>
      </w:pPr>
      <w:bookmarkStart w:id="39" w:name="_Toc424404907"/>
      <w:bookmarkStart w:id="40" w:name="_Toc101393148"/>
      <w:bookmarkEnd w:id="31"/>
      <w:bookmarkEnd w:id="32"/>
      <w:bookmarkEnd w:id="33"/>
      <w:r w:rsidRPr="0060663B">
        <w:rPr>
          <w:rFonts w:ascii="Times New Roman" w:hAnsi="Times New Roman" w:cs="Times New Roman"/>
          <w:color w:val="000000" w:themeColor="text1"/>
        </w:rPr>
        <w:lastRenderedPageBreak/>
        <w:t>Методические указания для обучающихся по освоению дисциплины</w:t>
      </w:r>
      <w:bookmarkEnd w:id="39"/>
      <w:bookmarkEnd w:id="40"/>
    </w:p>
    <w:p w14:paraId="739D7EE9" w14:textId="77777777" w:rsidR="00F24BEF" w:rsidRPr="00F24BEF" w:rsidRDefault="00F24BEF" w:rsidP="00F24BEF">
      <w:pPr>
        <w:widowControl w:val="0"/>
        <w:shd w:val="clear" w:color="auto" w:fill="FFFFFF"/>
        <w:spacing w:after="0" w:line="360" w:lineRule="auto"/>
        <w:ind w:firstLine="709"/>
        <w:jc w:val="both"/>
        <w:rPr>
          <w:rFonts w:ascii="Times New Roman" w:hAnsi="Times New Roman" w:cs="Times New Roman"/>
          <w:sz w:val="28"/>
          <w:szCs w:val="28"/>
        </w:rPr>
      </w:pPr>
      <w:r w:rsidRPr="00F24BE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24BEF">
        <w:rPr>
          <w:rFonts w:ascii="Times New Roman" w:hAnsi="Times New Roman" w:cs="Times New Roman"/>
          <w:sz w:val="28"/>
          <w:szCs w:val="28"/>
        </w:rPr>
        <w:t>Финуниверситета</w:t>
      </w:r>
      <w:proofErr w:type="spellEnd"/>
      <w:r w:rsidRPr="00F24BE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24BEF">
        <w:rPr>
          <w:rFonts w:ascii="Times New Roman" w:hAnsi="Times New Roman" w:cs="Times New Roman"/>
          <w:sz w:val="28"/>
          <w:szCs w:val="28"/>
        </w:rPr>
        <w:t>Финуниверситета</w:t>
      </w:r>
      <w:proofErr w:type="spellEnd"/>
      <w:r w:rsidRPr="00F24BEF">
        <w:rPr>
          <w:rFonts w:ascii="Times New Roman" w:hAnsi="Times New Roman" w:cs="Times New Roman"/>
          <w:sz w:val="28"/>
          <w:szCs w:val="28"/>
        </w:rPr>
        <w:t>»), использовать методические рекомендации департамента.</w:t>
      </w:r>
    </w:p>
    <w:p w14:paraId="5F159630" w14:textId="77777777" w:rsidR="005D0A96" w:rsidRPr="00F23D25" w:rsidRDefault="005D0A96" w:rsidP="00F23D25">
      <w:pPr>
        <w:widowControl w:val="0"/>
        <w:shd w:val="clear" w:color="auto" w:fill="FFFFFF"/>
        <w:spacing w:after="0"/>
        <w:ind w:firstLine="851"/>
        <w:jc w:val="both"/>
        <w:rPr>
          <w:rFonts w:ascii="Times New Roman" w:eastAsia="Times New Roman" w:hAnsi="Times New Roman" w:cs="Arial"/>
          <w:b/>
          <w:bCs/>
          <w:kern w:val="32"/>
          <w:sz w:val="28"/>
          <w:szCs w:val="32"/>
        </w:rPr>
      </w:pPr>
    </w:p>
    <w:p w14:paraId="5A2F8B86" w14:textId="77777777" w:rsidR="00B773E5" w:rsidRDefault="00B773E5" w:rsidP="00E93716">
      <w:pPr>
        <w:pStyle w:val="1"/>
        <w:spacing w:before="0"/>
        <w:ind w:firstLine="709"/>
        <w:jc w:val="both"/>
        <w:rPr>
          <w:rFonts w:ascii="Times New Roman" w:hAnsi="Times New Roman" w:cs="Times New Roman"/>
          <w:bCs w:val="0"/>
          <w:color w:val="auto"/>
        </w:rPr>
      </w:pPr>
      <w:r w:rsidRPr="005D0A96">
        <w:rPr>
          <w:rFonts w:ascii="Times New Roman" w:hAnsi="Times New Roman" w:cs="Times New Roman"/>
          <w:bCs w:val="0"/>
          <w:color w:val="auto"/>
        </w:rPr>
        <w:t xml:space="preserve">11. </w:t>
      </w:r>
      <w:bookmarkStart w:id="41" w:name="_Toc101393149"/>
      <w:r w:rsidRPr="005D0A96">
        <w:rPr>
          <w:rFonts w:ascii="Times New Roman" w:hAnsi="Times New Roman" w:cs="Times New Roman"/>
          <w:bCs w:val="0"/>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1"/>
    </w:p>
    <w:p w14:paraId="6D087695" w14:textId="77777777" w:rsidR="00B773E5" w:rsidRPr="009F33F7" w:rsidRDefault="00B773E5" w:rsidP="00B773E5">
      <w:pPr>
        <w:keepNext/>
        <w:ind w:firstLine="709"/>
        <w:jc w:val="both"/>
        <w:outlineLvl w:val="0"/>
        <w:rPr>
          <w:rFonts w:ascii="Times New Roman" w:eastAsia="Calibri" w:hAnsi="Times New Roman" w:cs="Times New Roman"/>
          <w:b/>
          <w:bCs/>
          <w:kern w:val="32"/>
          <w:sz w:val="28"/>
          <w:szCs w:val="28"/>
        </w:rPr>
      </w:pPr>
      <w:bookmarkStart w:id="42" w:name="_Toc531614950"/>
      <w:bookmarkStart w:id="43" w:name="_Toc531686467"/>
      <w:bookmarkStart w:id="44" w:name="_Toc101393150"/>
      <w:r w:rsidRPr="009F33F7">
        <w:rPr>
          <w:rFonts w:ascii="Times New Roman" w:eastAsia="Calibri" w:hAnsi="Times New Roman" w:cs="Times New Roman"/>
          <w:b/>
          <w:bCs/>
          <w:kern w:val="32"/>
          <w:sz w:val="28"/>
          <w:szCs w:val="28"/>
        </w:rPr>
        <w:t>11. 1. Комплект лицензионного программного обеспечения:</w:t>
      </w:r>
      <w:bookmarkEnd w:id="42"/>
      <w:bookmarkEnd w:id="43"/>
      <w:bookmarkEnd w:id="44"/>
    </w:p>
    <w:p w14:paraId="278A96D7" w14:textId="77777777" w:rsidR="00E875CD" w:rsidRPr="00E875CD" w:rsidRDefault="00E875CD" w:rsidP="00E875CD">
      <w:pPr>
        <w:shd w:val="clear" w:color="auto" w:fill="FFFFFF"/>
        <w:tabs>
          <w:tab w:val="left" w:pos="442"/>
        </w:tabs>
        <w:jc w:val="both"/>
        <w:rPr>
          <w:rFonts w:ascii="Times New Roman" w:eastAsia="Calibri" w:hAnsi="Times New Roman" w:cs="Times New Roman"/>
          <w:bCs/>
          <w:sz w:val="28"/>
          <w:szCs w:val="28"/>
        </w:rPr>
      </w:pPr>
      <w:r w:rsidRPr="00E875CD">
        <w:rPr>
          <w:rFonts w:ascii="Times New Roman" w:eastAsia="Calibri" w:hAnsi="Times New Roman" w:cs="Times New Roman"/>
          <w:bCs/>
          <w:sz w:val="28"/>
          <w:szCs w:val="28"/>
        </w:rPr>
        <w:t xml:space="preserve">1. </w:t>
      </w:r>
      <w:bookmarkStart w:id="45" w:name="_Toc531614952"/>
      <w:bookmarkStart w:id="46" w:name="_Toc531686469"/>
      <w:r w:rsidRPr="00E875CD">
        <w:rPr>
          <w:rFonts w:ascii="Times New Roman" w:eastAsia="Calibri" w:hAnsi="Times New Roman" w:cs="Times New Roman"/>
          <w:bCs/>
          <w:sz w:val="28"/>
          <w:szCs w:val="28"/>
        </w:rPr>
        <w:t xml:space="preserve">Компьютерные программы общего назначения </w:t>
      </w:r>
      <w:r w:rsidRPr="00E875CD">
        <w:rPr>
          <w:rFonts w:ascii="Times New Roman" w:eastAsia="Calibri" w:hAnsi="Times New Roman" w:cs="Times New Roman"/>
          <w:bCs/>
          <w:sz w:val="28"/>
          <w:szCs w:val="28"/>
          <w:lang w:val="en-US"/>
        </w:rPr>
        <w:t>Linux</w:t>
      </w:r>
      <w:r w:rsidRPr="00E875CD">
        <w:rPr>
          <w:rFonts w:ascii="Times New Roman" w:eastAsia="Calibri" w:hAnsi="Times New Roman" w:cs="Times New Roman"/>
          <w:bCs/>
          <w:sz w:val="28"/>
          <w:szCs w:val="28"/>
        </w:rPr>
        <w:t xml:space="preserve">, </w:t>
      </w:r>
      <w:r w:rsidRPr="00E875CD">
        <w:rPr>
          <w:rFonts w:ascii="Times New Roman" w:eastAsia="Calibri" w:hAnsi="Times New Roman" w:cs="Times New Roman"/>
          <w:bCs/>
          <w:sz w:val="28"/>
          <w:szCs w:val="28"/>
          <w:lang w:val="en-US"/>
        </w:rPr>
        <w:t>Libre</w:t>
      </w:r>
      <w:r w:rsidRPr="00E875CD">
        <w:rPr>
          <w:rFonts w:ascii="Times New Roman" w:eastAsia="Calibri" w:hAnsi="Times New Roman" w:cs="Times New Roman"/>
          <w:bCs/>
          <w:sz w:val="28"/>
          <w:szCs w:val="28"/>
        </w:rPr>
        <w:t>Office;</w:t>
      </w:r>
    </w:p>
    <w:p w14:paraId="0AC975BA" w14:textId="77777777" w:rsidR="00E875CD" w:rsidRPr="00E875CD" w:rsidRDefault="00E875CD" w:rsidP="00E875CD">
      <w:pPr>
        <w:shd w:val="clear" w:color="auto" w:fill="FFFFFF"/>
        <w:tabs>
          <w:tab w:val="left" w:pos="442"/>
        </w:tabs>
        <w:jc w:val="both"/>
        <w:rPr>
          <w:rFonts w:ascii="Times New Roman" w:eastAsia="Calibri" w:hAnsi="Times New Roman" w:cs="Times New Roman"/>
          <w:bCs/>
          <w:sz w:val="28"/>
          <w:szCs w:val="28"/>
        </w:rPr>
      </w:pPr>
      <w:r w:rsidRPr="00E875CD">
        <w:rPr>
          <w:rFonts w:ascii="Times New Roman" w:eastAsia="Calibri" w:hAnsi="Times New Roman" w:cs="Times New Roman"/>
          <w:bCs/>
          <w:sz w:val="28"/>
          <w:szCs w:val="28"/>
        </w:rPr>
        <w:t xml:space="preserve">2. Антивирус </w:t>
      </w:r>
      <w:bookmarkEnd w:id="45"/>
      <w:bookmarkEnd w:id="46"/>
      <w:r w:rsidRPr="00E875CD">
        <w:rPr>
          <w:rFonts w:ascii="Times New Roman" w:eastAsia="Calibri" w:hAnsi="Times New Roman" w:cs="Times New Roman"/>
          <w:bCs/>
          <w:sz w:val="28"/>
          <w:szCs w:val="28"/>
        </w:rPr>
        <w:t>Kaspersky</w:t>
      </w:r>
    </w:p>
    <w:p w14:paraId="03B550B2" w14:textId="77777777" w:rsidR="006E65B2" w:rsidRDefault="006E65B2" w:rsidP="009D70ED">
      <w:pPr>
        <w:spacing w:after="0" w:line="240" w:lineRule="auto"/>
        <w:ind w:firstLine="567"/>
        <w:jc w:val="both"/>
        <w:rPr>
          <w:rFonts w:ascii="Times New Roman" w:eastAsia="Times New Roman" w:hAnsi="Times New Roman" w:cs="Times New Roman"/>
          <w:b/>
          <w:sz w:val="28"/>
          <w:szCs w:val="28"/>
        </w:rPr>
      </w:pPr>
    </w:p>
    <w:p w14:paraId="5DE55EE8" w14:textId="77777777" w:rsidR="009D70ED" w:rsidRPr="0060663B" w:rsidRDefault="009D70ED" w:rsidP="009D70ED">
      <w:pPr>
        <w:spacing w:after="0" w:line="240" w:lineRule="auto"/>
        <w:ind w:firstLine="567"/>
        <w:jc w:val="both"/>
        <w:rPr>
          <w:rFonts w:ascii="Times New Roman" w:eastAsia="Times New Roman" w:hAnsi="Times New Roman" w:cs="Times New Roman"/>
          <w:b/>
          <w:sz w:val="28"/>
          <w:szCs w:val="24"/>
        </w:rPr>
      </w:pPr>
      <w:r w:rsidRPr="0060663B">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4376C47F" w14:textId="77777777" w:rsidR="009D70ED" w:rsidRPr="0060663B" w:rsidRDefault="009D70ED" w:rsidP="009D70ED">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1"/>
        <w:gridCol w:w="3793"/>
      </w:tblGrid>
      <w:tr w:rsidR="009D70ED" w:rsidRPr="0060663B" w14:paraId="19B719DB" w14:textId="77777777" w:rsidTr="00214848">
        <w:tc>
          <w:tcPr>
            <w:tcW w:w="861" w:type="dxa"/>
            <w:vAlign w:val="center"/>
          </w:tcPr>
          <w:p w14:paraId="3E5D0A4A" w14:textId="77777777" w:rsidR="009D70ED" w:rsidRPr="0060663B"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№п/п</w:t>
            </w:r>
          </w:p>
        </w:tc>
        <w:tc>
          <w:tcPr>
            <w:tcW w:w="4441" w:type="dxa"/>
            <w:vAlign w:val="center"/>
          </w:tcPr>
          <w:p w14:paraId="12607DAC" w14:textId="77777777" w:rsidR="009D70ED" w:rsidRPr="0060663B"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793" w:type="dxa"/>
            <w:vAlign w:val="center"/>
          </w:tcPr>
          <w:p w14:paraId="1AC1D939" w14:textId="77777777" w:rsidR="009D70ED" w:rsidRPr="0060663B"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Наименование разделов и тем</w:t>
            </w:r>
          </w:p>
        </w:tc>
      </w:tr>
      <w:tr w:rsidR="009D70ED" w:rsidRPr="0060663B" w14:paraId="7ACDC0E8" w14:textId="77777777" w:rsidTr="00214848">
        <w:tc>
          <w:tcPr>
            <w:tcW w:w="861" w:type="dxa"/>
          </w:tcPr>
          <w:p w14:paraId="2067983D" w14:textId="77777777" w:rsidR="009D70ED" w:rsidRPr="0060663B"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1</w:t>
            </w:r>
          </w:p>
        </w:tc>
        <w:tc>
          <w:tcPr>
            <w:tcW w:w="4441" w:type="dxa"/>
          </w:tcPr>
          <w:p w14:paraId="4148200C" w14:textId="77777777" w:rsidR="009D70ED" w:rsidRPr="0060663B"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Правовая база данных «КонсультантПлюс»</w:t>
            </w:r>
          </w:p>
        </w:tc>
        <w:tc>
          <w:tcPr>
            <w:tcW w:w="3793" w:type="dxa"/>
          </w:tcPr>
          <w:p w14:paraId="07023591" w14:textId="624AB0F9" w:rsidR="009D70ED" w:rsidRPr="001000F5" w:rsidRDefault="009D70ED" w:rsidP="009D70ED">
            <w:pPr>
              <w:widowControl w:val="0"/>
              <w:shd w:val="clear" w:color="auto" w:fill="FFFFFF"/>
              <w:spacing w:after="0" w:line="240" w:lineRule="auto"/>
              <w:jc w:val="center"/>
              <w:rPr>
                <w:rFonts w:ascii="Times New Roman" w:eastAsia="Times New Roman" w:hAnsi="Times New Roman" w:cs="Times New Roman"/>
                <w:color w:val="000000"/>
                <w:sz w:val="28"/>
                <w:szCs w:val="28"/>
                <w:lang w:val="en-US"/>
              </w:rPr>
            </w:pPr>
            <w:r w:rsidRPr="0060663B">
              <w:rPr>
                <w:rFonts w:ascii="Times New Roman" w:eastAsia="Times New Roman" w:hAnsi="Times New Roman" w:cs="Times New Roman"/>
                <w:color w:val="000000"/>
                <w:sz w:val="28"/>
                <w:szCs w:val="28"/>
              </w:rPr>
              <w:t xml:space="preserve">Темы 1 </w:t>
            </w:r>
            <w:r w:rsidR="00215ECA" w:rsidRPr="0060663B">
              <w:rPr>
                <w:rFonts w:ascii="Times New Roman" w:eastAsia="Times New Roman" w:hAnsi="Times New Roman" w:cs="Times New Roman"/>
                <w:color w:val="000000"/>
                <w:sz w:val="28"/>
                <w:szCs w:val="28"/>
              </w:rPr>
              <w:t>–</w:t>
            </w:r>
            <w:r w:rsidRPr="0060663B">
              <w:rPr>
                <w:rFonts w:ascii="Times New Roman" w:eastAsia="Times New Roman" w:hAnsi="Times New Roman" w:cs="Times New Roman"/>
                <w:color w:val="000000"/>
                <w:sz w:val="28"/>
                <w:szCs w:val="28"/>
              </w:rPr>
              <w:t xml:space="preserve"> </w:t>
            </w:r>
            <w:r w:rsidR="001000F5">
              <w:rPr>
                <w:rFonts w:ascii="Times New Roman" w:eastAsia="Times New Roman" w:hAnsi="Times New Roman" w:cs="Times New Roman"/>
                <w:color w:val="000000"/>
                <w:sz w:val="28"/>
                <w:szCs w:val="28"/>
                <w:lang w:val="en-US"/>
              </w:rPr>
              <w:t>6</w:t>
            </w:r>
          </w:p>
        </w:tc>
      </w:tr>
      <w:tr w:rsidR="009D70ED" w:rsidRPr="0060663B" w14:paraId="5546CAE1" w14:textId="77777777" w:rsidTr="00214848">
        <w:tc>
          <w:tcPr>
            <w:tcW w:w="861" w:type="dxa"/>
          </w:tcPr>
          <w:p w14:paraId="426E7E31" w14:textId="77777777" w:rsidR="009D70ED" w:rsidRPr="0060663B"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2</w:t>
            </w:r>
          </w:p>
        </w:tc>
        <w:tc>
          <w:tcPr>
            <w:tcW w:w="4441" w:type="dxa"/>
          </w:tcPr>
          <w:p w14:paraId="23EBE5A9" w14:textId="77777777" w:rsidR="009D70ED" w:rsidRPr="0060663B"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Справочно-правовая система «Гарант»</w:t>
            </w:r>
          </w:p>
        </w:tc>
        <w:tc>
          <w:tcPr>
            <w:tcW w:w="3793" w:type="dxa"/>
          </w:tcPr>
          <w:p w14:paraId="2BD63F4A" w14:textId="10ED9298" w:rsidR="009D70ED" w:rsidRPr="001000F5" w:rsidRDefault="009D70ED" w:rsidP="009D70ED">
            <w:pPr>
              <w:spacing w:after="0" w:line="240" w:lineRule="auto"/>
              <w:jc w:val="center"/>
              <w:rPr>
                <w:rFonts w:ascii="Letter Gothic" w:eastAsia="Times New Roman" w:hAnsi="Letter Gothic" w:cs="Arial Unicode MS"/>
                <w:sz w:val="28"/>
                <w:szCs w:val="24"/>
                <w:lang w:val="en-US"/>
              </w:rPr>
            </w:pPr>
            <w:r w:rsidRPr="0060663B">
              <w:rPr>
                <w:rFonts w:ascii="Times New Roman" w:eastAsia="Times New Roman" w:hAnsi="Times New Roman" w:cs="Times New Roman"/>
                <w:color w:val="000000"/>
                <w:sz w:val="28"/>
                <w:szCs w:val="28"/>
              </w:rPr>
              <w:t xml:space="preserve">Темы 1 </w:t>
            </w:r>
            <w:r w:rsidR="00215ECA" w:rsidRPr="0060663B">
              <w:rPr>
                <w:rFonts w:ascii="Times New Roman" w:eastAsia="Times New Roman" w:hAnsi="Times New Roman" w:cs="Times New Roman"/>
                <w:color w:val="000000"/>
                <w:sz w:val="28"/>
                <w:szCs w:val="28"/>
              </w:rPr>
              <w:t>–</w:t>
            </w:r>
            <w:r w:rsidRPr="0060663B">
              <w:rPr>
                <w:rFonts w:ascii="Times New Roman" w:eastAsia="Times New Roman" w:hAnsi="Times New Roman" w:cs="Times New Roman"/>
                <w:color w:val="000000"/>
                <w:sz w:val="28"/>
                <w:szCs w:val="28"/>
              </w:rPr>
              <w:t xml:space="preserve"> </w:t>
            </w:r>
            <w:r w:rsidR="001000F5">
              <w:rPr>
                <w:rFonts w:ascii="Times New Roman" w:eastAsia="Times New Roman" w:hAnsi="Times New Roman" w:cs="Times New Roman"/>
                <w:color w:val="000000"/>
                <w:sz w:val="28"/>
                <w:szCs w:val="28"/>
                <w:lang w:val="en-US"/>
              </w:rPr>
              <w:t>6</w:t>
            </w:r>
          </w:p>
        </w:tc>
      </w:tr>
      <w:tr w:rsidR="009D70ED" w:rsidRPr="0060663B" w14:paraId="5BD35231" w14:textId="77777777" w:rsidTr="00214848">
        <w:tc>
          <w:tcPr>
            <w:tcW w:w="861" w:type="dxa"/>
            <w:tcBorders>
              <w:top w:val="single" w:sz="4" w:space="0" w:color="auto"/>
              <w:left w:val="single" w:sz="4" w:space="0" w:color="auto"/>
              <w:bottom w:val="single" w:sz="4" w:space="0" w:color="auto"/>
              <w:right w:val="single" w:sz="4" w:space="0" w:color="auto"/>
            </w:tcBorders>
            <w:shd w:val="clear" w:color="auto" w:fill="FFFFFF"/>
          </w:tcPr>
          <w:p w14:paraId="17E20124" w14:textId="77777777" w:rsidR="009D70ED" w:rsidRPr="0060663B" w:rsidRDefault="009D70ED" w:rsidP="009D70ED">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3</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54528F07" w14:textId="77777777" w:rsidR="009D70ED" w:rsidRPr="0060663B" w:rsidRDefault="009D70ED" w:rsidP="009D70ED">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Информационная система СПАРК.</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7E45EE49" w14:textId="57533F87" w:rsidR="009D70ED" w:rsidRPr="001000F5" w:rsidRDefault="009D70ED" w:rsidP="009D70ED">
            <w:pPr>
              <w:spacing w:after="0" w:line="240" w:lineRule="auto"/>
              <w:jc w:val="center"/>
              <w:rPr>
                <w:rFonts w:ascii="Letter Gothic" w:eastAsia="Times New Roman" w:hAnsi="Letter Gothic" w:cs="Arial Unicode MS"/>
                <w:sz w:val="28"/>
                <w:szCs w:val="24"/>
                <w:lang w:val="en-US"/>
              </w:rPr>
            </w:pPr>
            <w:r w:rsidRPr="0060663B">
              <w:rPr>
                <w:rFonts w:ascii="Times New Roman" w:eastAsia="Times New Roman" w:hAnsi="Times New Roman" w:cs="Times New Roman"/>
                <w:color w:val="000000"/>
                <w:sz w:val="28"/>
                <w:szCs w:val="28"/>
              </w:rPr>
              <w:t xml:space="preserve">Темы 1 </w:t>
            </w:r>
            <w:r w:rsidR="00215ECA" w:rsidRPr="0060663B">
              <w:rPr>
                <w:rFonts w:ascii="Times New Roman" w:eastAsia="Times New Roman" w:hAnsi="Times New Roman" w:cs="Times New Roman"/>
                <w:color w:val="000000"/>
                <w:sz w:val="28"/>
                <w:szCs w:val="28"/>
              </w:rPr>
              <w:t>–</w:t>
            </w:r>
            <w:r w:rsidRPr="0060663B">
              <w:rPr>
                <w:rFonts w:ascii="Times New Roman" w:eastAsia="Times New Roman" w:hAnsi="Times New Roman" w:cs="Times New Roman"/>
                <w:color w:val="000000"/>
                <w:sz w:val="28"/>
                <w:szCs w:val="28"/>
              </w:rPr>
              <w:t xml:space="preserve"> </w:t>
            </w:r>
            <w:r w:rsidR="001000F5">
              <w:rPr>
                <w:rFonts w:ascii="Times New Roman" w:eastAsia="Times New Roman" w:hAnsi="Times New Roman" w:cs="Times New Roman"/>
                <w:color w:val="000000"/>
                <w:sz w:val="28"/>
                <w:szCs w:val="28"/>
                <w:lang w:val="en-US"/>
              </w:rPr>
              <w:t>6</w:t>
            </w:r>
          </w:p>
        </w:tc>
      </w:tr>
      <w:tr w:rsidR="00214848" w:rsidRPr="0060663B" w14:paraId="1D0567D5" w14:textId="77777777" w:rsidTr="00214848">
        <w:tc>
          <w:tcPr>
            <w:tcW w:w="861" w:type="dxa"/>
            <w:tcBorders>
              <w:top w:val="single" w:sz="4" w:space="0" w:color="auto"/>
              <w:left w:val="single" w:sz="4" w:space="0" w:color="auto"/>
              <w:bottom w:val="single" w:sz="4" w:space="0" w:color="auto"/>
              <w:right w:val="single" w:sz="4" w:space="0" w:color="auto"/>
            </w:tcBorders>
            <w:shd w:val="clear" w:color="auto" w:fill="FFFFFF"/>
          </w:tcPr>
          <w:p w14:paraId="5504FC63" w14:textId="77777777" w:rsidR="00214848" w:rsidRPr="0060663B" w:rsidRDefault="00214848" w:rsidP="00214848">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4</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3B5352F5" w14:textId="77777777" w:rsidR="00214848" w:rsidRPr="0060663B" w:rsidRDefault="00214848" w:rsidP="00214848">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0663B">
              <w:rPr>
                <w:rFonts w:ascii="Times New Roman" w:eastAsia="Times New Roman" w:hAnsi="Times New Roman" w:cs="Times New Roman"/>
                <w:color w:val="000000"/>
                <w:sz w:val="28"/>
                <w:szCs w:val="28"/>
              </w:rPr>
              <w:t xml:space="preserve">Информационная система Bloomberg. </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06A2578D" w14:textId="65B9EE64" w:rsidR="00214848" w:rsidRPr="001000F5" w:rsidRDefault="00214848" w:rsidP="00214848">
            <w:pPr>
              <w:spacing w:after="0" w:line="240" w:lineRule="auto"/>
              <w:jc w:val="center"/>
              <w:rPr>
                <w:rFonts w:ascii="Letter Gothic" w:eastAsia="Times New Roman" w:hAnsi="Letter Gothic" w:cs="Arial Unicode MS"/>
                <w:sz w:val="28"/>
                <w:szCs w:val="24"/>
                <w:lang w:val="en-US"/>
              </w:rPr>
            </w:pPr>
            <w:r w:rsidRPr="0060663B">
              <w:rPr>
                <w:rFonts w:ascii="Times New Roman" w:eastAsia="Times New Roman" w:hAnsi="Times New Roman" w:cs="Times New Roman"/>
                <w:color w:val="000000"/>
                <w:sz w:val="28"/>
                <w:szCs w:val="28"/>
              </w:rPr>
              <w:t>Темы 1 –</w:t>
            </w:r>
            <w:r w:rsidR="00265C59">
              <w:rPr>
                <w:rFonts w:ascii="Times New Roman" w:eastAsia="Times New Roman" w:hAnsi="Times New Roman" w:cs="Times New Roman"/>
                <w:color w:val="000000"/>
                <w:sz w:val="28"/>
                <w:szCs w:val="28"/>
              </w:rPr>
              <w:t xml:space="preserve"> </w:t>
            </w:r>
            <w:r w:rsidR="001000F5">
              <w:rPr>
                <w:rFonts w:ascii="Times New Roman" w:eastAsia="Times New Roman" w:hAnsi="Times New Roman" w:cs="Times New Roman"/>
                <w:color w:val="000000"/>
                <w:sz w:val="28"/>
                <w:szCs w:val="28"/>
                <w:lang w:val="en-US"/>
              </w:rPr>
              <w:t>6</w:t>
            </w:r>
          </w:p>
        </w:tc>
      </w:tr>
    </w:tbl>
    <w:p w14:paraId="42C35491" w14:textId="77777777" w:rsidR="00F44BC0" w:rsidRDefault="00F44BC0" w:rsidP="00F23D25">
      <w:pPr>
        <w:suppressAutoHyphens/>
        <w:spacing w:after="0" w:line="240" w:lineRule="auto"/>
        <w:ind w:firstLine="709"/>
        <w:jc w:val="both"/>
        <w:rPr>
          <w:rFonts w:ascii="Times New Roman" w:eastAsia="Times New Roman" w:hAnsi="Times New Roman" w:cs="Times New Roman"/>
          <w:b/>
          <w:sz w:val="28"/>
          <w:szCs w:val="24"/>
        </w:rPr>
      </w:pPr>
    </w:p>
    <w:p w14:paraId="736D2547" w14:textId="7456D8AD" w:rsidR="009D70ED" w:rsidRPr="009F33F7" w:rsidRDefault="009D70ED" w:rsidP="00F23D25">
      <w:pPr>
        <w:suppressAutoHyphens/>
        <w:spacing w:after="0" w:line="240" w:lineRule="auto"/>
        <w:ind w:firstLine="709"/>
        <w:jc w:val="both"/>
        <w:rPr>
          <w:rFonts w:ascii="Times New Roman" w:eastAsia="Times New Roman" w:hAnsi="Times New Roman" w:cs="Times New Roman"/>
          <w:b/>
          <w:sz w:val="28"/>
          <w:szCs w:val="24"/>
        </w:rPr>
      </w:pPr>
      <w:r w:rsidRPr="0060663B">
        <w:rPr>
          <w:rFonts w:ascii="Times New Roman" w:eastAsia="Times New Roman" w:hAnsi="Times New Roman" w:cs="Times New Roman"/>
          <w:b/>
          <w:sz w:val="28"/>
          <w:szCs w:val="24"/>
        </w:rPr>
        <w:t xml:space="preserve">11.3. Сертифицированные программные и аппаратные средства </w:t>
      </w:r>
      <w:r w:rsidRPr="009F33F7">
        <w:rPr>
          <w:rFonts w:ascii="Times New Roman" w:eastAsia="Times New Roman" w:hAnsi="Times New Roman" w:cs="Times New Roman"/>
          <w:b/>
          <w:sz w:val="28"/>
          <w:szCs w:val="24"/>
        </w:rPr>
        <w:t xml:space="preserve">защиты информации: </w:t>
      </w:r>
      <w:r w:rsidRPr="00F24BEF">
        <w:rPr>
          <w:rFonts w:ascii="Times New Roman" w:eastAsia="Times New Roman" w:hAnsi="Times New Roman" w:cs="Times New Roman"/>
          <w:bCs/>
          <w:sz w:val="28"/>
          <w:szCs w:val="24"/>
        </w:rPr>
        <w:t>не предусмотрены.</w:t>
      </w:r>
    </w:p>
    <w:p w14:paraId="3D3BF8E6" w14:textId="77777777" w:rsidR="006E65B2" w:rsidRDefault="006E65B2" w:rsidP="00F23D25">
      <w:pPr>
        <w:suppressAutoHyphens/>
        <w:spacing w:after="0" w:line="240" w:lineRule="auto"/>
        <w:ind w:firstLine="709"/>
        <w:jc w:val="both"/>
        <w:rPr>
          <w:rFonts w:ascii="Times New Roman" w:eastAsia="Times New Roman" w:hAnsi="Times New Roman" w:cs="Times New Roman"/>
          <w:b/>
          <w:sz w:val="28"/>
          <w:szCs w:val="24"/>
        </w:rPr>
      </w:pPr>
    </w:p>
    <w:p w14:paraId="40C85CCE" w14:textId="77777777" w:rsidR="00C715D4" w:rsidRPr="00822A5C" w:rsidRDefault="00C715D4" w:rsidP="00D15B98">
      <w:pPr>
        <w:pStyle w:val="1"/>
        <w:keepNext w:val="0"/>
        <w:keepLines w:val="0"/>
        <w:widowControl w:val="0"/>
        <w:numPr>
          <w:ilvl w:val="0"/>
          <w:numId w:val="3"/>
        </w:numPr>
        <w:spacing w:before="0" w:line="360" w:lineRule="auto"/>
        <w:ind w:left="0" w:firstLine="709"/>
        <w:jc w:val="both"/>
        <w:rPr>
          <w:rFonts w:ascii="Times New Roman" w:hAnsi="Times New Roman" w:cs="Times New Roman"/>
          <w:color w:val="000000" w:themeColor="text1"/>
        </w:rPr>
      </w:pPr>
      <w:bookmarkStart w:id="47" w:name="_Toc424404909"/>
      <w:bookmarkStart w:id="48" w:name="_Toc101393154"/>
      <w:r w:rsidRPr="00822A5C">
        <w:rPr>
          <w:rFonts w:ascii="Times New Roman" w:hAnsi="Times New Roman" w:cs="Times New Roman"/>
          <w:color w:val="000000" w:themeColor="text1"/>
        </w:rPr>
        <w:lastRenderedPageBreak/>
        <w:t>Описание материально-технической базы, необходимой для осуществления образовательного процесса по дисциплине</w:t>
      </w:r>
      <w:bookmarkEnd w:id="47"/>
      <w:bookmarkEnd w:id="48"/>
    </w:p>
    <w:p w14:paraId="35B4D8D6" w14:textId="75EF4E86" w:rsidR="00F24BEF" w:rsidRPr="00822A5C" w:rsidRDefault="00F24BEF" w:rsidP="00735DA2">
      <w:pPr>
        <w:pStyle w:val="aa"/>
        <w:widowControl w:val="0"/>
        <w:numPr>
          <w:ilvl w:val="0"/>
          <w:numId w:val="8"/>
        </w:numPr>
        <w:tabs>
          <w:tab w:val="left" w:pos="993"/>
        </w:tabs>
        <w:spacing w:after="0" w:line="360" w:lineRule="auto"/>
        <w:ind w:left="0" w:firstLine="709"/>
        <w:jc w:val="both"/>
        <w:rPr>
          <w:rFonts w:ascii="Times New Roman" w:hAnsi="Times New Roman" w:cs="Times New Roman"/>
          <w:color w:val="000000"/>
          <w:sz w:val="28"/>
          <w:szCs w:val="28"/>
        </w:rPr>
      </w:pPr>
      <w:r w:rsidRPr="00822A5C">
        <w:rPr>
          <w:rFonts w:ascii="Times New Roman" w:hAnsi="Times New Roman" w:cs="Times New Roman"/>
          <w:color w:val="000000"/>
          <w:sz w:val="28"/>
          <w:szCs w:val="28"/>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22A5C">
        <w:rPr>
          <w:rFonts w:ascii="Times New Roman" w:hAnsi="Times New Roman" w:cs="Times New Roman"/>
          <w:color w:val="000000"/>
          <w:sz w:val="28"/>
          <w:szCs w:val="28"/>
          <w:lang w:val="en-US"/>
        </w:rPr>
        <w:t>Internet</w:t>
      </w:r>
      <w:r w:rsidRPr="00822A5C">
        <w:rPr>
          <w:rFonts w:ascii="Times New Roman" w:hAnsi="Times New Roman" w:cs="Times New Roman"/>
          <w:color w:val="000000"/>
          <w:sz w:val="28"/>
          <w:szCs w:val="28"/>
        </w:rPr>
        <w:t>;</w:t>
      </w:r>
    </w:p>
    <w:p w14:paraId="33607388" w14:textId="52546CA7" w:rsidR="00F24BEF" w:rsidRPr="00822A5C" w:rsidRDefault="00F24BEF" w:rsidP="00735DA2">
      <w:pPr>
        <w:pStyle w:val="aa"/>
        <w:widowControl w:val="0"/>
        <w:numPr>
          <w:ilvl w:val="0"/>
          <w:numId w:val="8"/>
        </w:numPr>
        <w:tabs>
          <w:tab w:val="left" w:pos="993"/>
        </w:tabs>
        <w:spacing w:after="0" w:line="360" w:lineRule="auto"/>
        <w:ind w:left="0" w:firstLine="709"/>
        <w:jc w:val="both"/>
        <w:rPr>
          <w:rFonts w:ascii="Times New Roman" w:hAnsi="Times New Roman" w:cs="Times New Roman"/>
          <w:color w:val="000000"/>
          <w:sz w:val="28"/>
          <w:szCs w:val="28"/>
        </w:rPr>
      </w:pPr>
      <w:r w:rsidRPr="00822A5C">
        <w:rPr>
          <w:rFonts w:ascii="Times New Roman" w:hAnsi="Times New Roman" w:cs="Times New Roman"/>
          <w:color w:val="000000"/>
          <w:sz w:val="28"/>
          <w:szCs w:val="28"/>
        </w:rPr>
        <w:t>Skype,</w:t>
      </w:r>
      <w:r w:rsidR="00822A5C" w:rsidRPr="00822A5C">
        <w:rPr>
          <w:rFonts w:ascii="Times New Roman" w:hAnsi="Times New Roman" w:cs="Times New Roman"/>
          <w:color w:val="000000"/>
          <w:sz w:val="28"/>
          <w:szCs w:val="28"/>
        </w:rPr>
        <w:t xml:space="preserve"> </w:t>
      </w:r>
      <w:r w:rsidR="00822A5C" w:rsidRPr="00822A5C">
        <w:rPr>
          <w:rFonts w:ascii="Times New Roman" w:hAnsi="Times New Roman" w:cs="Times New Roman"/>
          <w:color w:val="000000"/>
          <w:sz w:val="28"/>
          <w:szCs w:val="28"/>
          <w:lang w:val="en-US"/>
        </w:rPr>
        <w:t>Webinar</w:t>
      </w:r>
      <w:r w:rsidRPr="00822A5C">
        <w:rPr>
          <w:rFonts w:ascii="Times New Roman" w:hAnsi="Times New Roman" w:cs="Times New Roman"/>
          <w:color w:val="000000"/>
          <w:sz w:val="28"/>
          <w:szCs w:val="28"/>
        </w:rPr>
        <w:t xml:space="preserve"> для проведения консультаций.</w:t>
      </w:r>
    </w:p>
    <w:p w14:paraId="6624608B" w14:textId="6A28CCBA" w:rsidR="008422F4" w:rsidRPr="009D70ED" w:rsidRDefault="008422F4" w:rsidP="00F24BEF">
      <w:pPr>
        <w:widowControl w:val="0"/>
        <w:shd w:val="clear" w:color="auto" w:fill="FFFFFF"/>
        <w:spacing w:after="0" w:line="240" w:lineRule="auto"/>
        <w:jc w:val="both"/>
        <w:rPr>
          <w:rFonts w:ascii="Times New Roman" w:hAnsi="Times New Roman" w:cs="Times New Roman"/>
          <w:color w:val="000000"/>
          <w:sz w:val="28"/>
          <w:szCs w:val="28"/>
        </w:rPr>
      </w:pPr>
    </w:p>
    <w:sectPr w:rsidR="008422F4" w:rsidRPr="009D70ED" w:rsidSect="0065557F">
      <w:footerReference w:type="default" r:id="rId13"/>
      <w:footerReference w:type="first" r:id="rId14"/>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33EE0" w14:textId="77777777" w:rsidR="004C1E68" w:rsidRDefault="004C1E68" w:rsidP="002A3CF8">
      <w:pPr>
        <w:spacing w:after="0" w:line="240" w:lineRule="auto"/>
      </w:pPr>
      <w:r>
        <w:separator/>
      </w:r>
    </w:p>
  </w:endnote>
  <w:endnote w:type="continuationSeparator" w:id="0">
    <w:p w14:paraId="75D60879" w14:textId="77777777" w:rsidR="004C1E68" w:rsidRDefault="004C1E68"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rPr>
        <w:rFonts w:ascii="Times New Roman" w:hAnsi="Times New Roman" w:cs="Times New Roman"/>
      </w:rPr>
    </w:sdtEndPr>
    <w:sdtContent>
      <w:p w14:paraId="4A80E0A6" w14:textId="401A3C53" w:rsidR="00D65124" w:rsidRPr="00496EB9" w:rsidRDefault="00D65124">
        <w:pPr>
          <w:pStyle w:val="a5"/>
          <w:jc w:val="center"/>
          <w:rPr>
            <w:rFonts w:ascii="Times New Roman" w:hAnsi="Times New Roman" w:cs="Times New Roman"/>
          </w:rPr>
        </w:pPr>
        <w:r w:rsidRPr="00496EB9">
          <w:rPr>
            <w:rFonts w:ascii="Times New Roman" w:hAnsi="Times New Roman" w:cs="Times New Roman"/>
          </w:rPr>
          <w:fldChar w:fldCharType="begin"/>
        </w:r>
        <w:r w:rsidRPr="00496EB9">
          <w:rPr>
            <w:rFonts w:ascii="Times New Roman" w:hAnsi="Times New Roman" w:cs="Times New Roman"/>
          </w:rPr>
          <w:instrText>PAGE   \* MERGEFORMAT</w:instrText>
        </w:r>
        <w:r w:rsidRPr="00496EB9">
          <w:rPr>
            <w:rFonts w:ascii="Times New Roman" w:hAnsi="Times New Roman" w:cs="Times New Roman"/>
          </w:rPr>
          <w:fldChar w:fldCharType="separate"/>
        </w:r>
        <w:r w:rsidR="003C5A70">
          <w:rPr>
            <w:rFonts w:ascii="Times New Roman" w:hAnsi="Times New Roman" w:cs="Times New Roman"/>
            <w:noProof/>
          </w:rPr>
          <w:t>20</w:t>
        </w:r>
        <w:r w:rsidRPr="00496EB9">
          <w:rPr>
            <w:rFonts w:ascii="Times New Roman" w:hAnsi="Times New Roman" w:cs="Times New Roman"/>
            <w:noProof/>
          </w:rPr>
          <w:fldChar w:fldCharType="end"/>
        </w:r>
      </w:p>
    </w:sdtContent>
  </w:sdt>
  <w:p w14:paraId="4D370E74" w14:textId="77777777" w:rsidR="00D65124" w:rsidRDefault="00D651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7DDFC" w14:textId="77777777" w:rsidR="00D65124" w:rsidRDefault="00D65124">
    <w:pPr>
      <w:pStyle w:val="a5"/>
      <w:jc w:val="center"/>
    </w:pPr>
  </w:p>
  <w:p w14:paraId="2AABC6B1" w14:textId="77777777" w:rsidR="00D65124" w:rsidRDefault="00D651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A5DBA" w14:textId="77777777" w:rsidR="004C1E68" w:rsidRDefault="004C1E68" w:rsidP="002A3CF8">
      <w:pPr>
        <w:spacing w:after="0" w:line="240" w:lineRule="auto"/>
      </w:pPr>
      <w:r>
        <w:separator/>
      </w:r>
    </w:p>
  </w:footnote>
  <w:footnote w:type="continuationSeparator" w:id="0">
    <w:p w14:paraId="4A0AFCA3" w14:textId="77777777" w:rsidR="004C1E68" w:rsidRDefault="004C1E68"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173"/>
    <w:multiLevelType w:val="hybridMultilevel"/>
    <w:tmpl w:val="443AC38A"/>
    <w:lvl w:ilvl="0" w:tplc="1B90C7AC">
      <w:start w:val="1"/>
      <w:numFmt w:val="decimal"/>
      <w:lvlText w:val="%1."/>
      <w:lvlJc w:val="left"/>
      <w:pPr>
        <w:ind w:left="720" w:hanging="360"/>
      </w:pPr>
      <w:rPr>
        <w:rFonts w:ascii="Times New Roman" w:eastAsiaTheme="minorHAnsi" w:hAnsi="Times New Roman" w:cs="Times New Roman"/>
        <w:b w:val="0"/>
        <w:bCs/>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07EED"/>
    <w:multiLevelType w:val="hybridMultilevel"/>
    <w:tmpl w:val="2B966944"/>
    <w:lvl w:ilvl="0" w:tplc="8F74C6C4">
      <w:start w:val="3"/>
      <w:numFmt w:val="decimal"/>
      <w:lvlText w:val="%1."/>
      <w:lvlJc w:val="left"/>
      <w:pPr>
        <w:ind w:left="3479"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 w15:restartNumberingAfterBreak="0">
    <w:nsid w:val="0B0B5871"/>
    <w:multiLevelType w:val="hybridMultilevel"/>
    <w:tmpl w:val="E318C2B0"/>
    <w:lvl w:ilvl="0" w:tplc="691A98E6">
      <w:start w:val="1"/>
      <w:numFmt w:val="decimal"/>
      <w:lvlText w:val="%1."/>
      <w:lvlJc w:val="left"/>
      <w:pPr>
        <w:tabs>
          <w:tab w:val="num" w:pos="360"/>
        </w:tabs>
        <w:ind w:left="360" w:hanging="360"/>
      </w:pPr>
      <w:rPr>
        <w:rFonts w:cs="Times New Roman" w:hint="default"/>
        <w:b w:val="0"/>
        <w:bCs/>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ED55DA"/>
    <w:multiLevelType w:val="hybridMultilevel"/>
    <w:tmpl w:val="B9684062"/>
    <w:lvl w:ilvl="0" w:tplc="641AD4BE">
      <w:start w:val="1"/>
      <w:numFmt w:val="decimal"/>
      <w:lvlText w:val="%1."/>
      <w:lvlJc w:val="left"/>
      <w:pPr>
        <w:tabs>
          <w:tab w:val="num" w:pos="1353"/>
        </w:tabs>
        <w:ind w:left="1353" w:hanging="360"/>
      </w:pPr>
    </w:lvl>
    <w:lvl w:ilvl="1" w:tplc="2158B4DA" w:tentative="1">
      <w:start w:val="1"/>
      <w:numFmt w:val="decimal"/>
      <w:lvlText w:val="%2."/>
      <w:lvlJc w:val="left"/>
      <w:pPr>
        <w:tabs>
          <w:tab w:val="num" w:pos="2073"/>
        </w:tabs>
        <w:ind w:left="2073" w:hanging="360"/>
      </w:pPr>
    </w:lvl>
    <w:lvl w:ilvl="2" w:tplc="83247F18" w:tentative="1">
      <w:start w:val="1"/>
      <w:numFmt w:val="decimal"/>
      <w:lvlText w:val="%3."/>
      <w:lvlJc w:val="left"/>
      <w:pPr>
        <w:tabs>
          <w:tab w:val="num" w:pos="2793"/>
        </w:tabs>
        <w:ind w:left="2793" w:hanging="360"/>
      </w:pPr>
    </w:lvl>
    <w:lvl w:ilvl="3" w:tplc="40BCD550" w:tentative="1">
      <w:start w:val="1"/>
      <w:numFmt w:val="decimal"/>
      <w:lvlText w:val="%4."/>
      <w:lvlJc w:val="left"/>
      <w:pPr>
        <w:tabs>
          <w:tab w:val="num" w:pos="3513"/>
        </w:tabs>
        <w:ind w:left="3513" w:hanging="360"/>
      </w:pPr>
    </w:lvl>
    <w:lvl w:ilvl="4" w:tplc="E5C436BE" w:tentative="1">
      <w:start w:val="1"/>
      <w:numFmt w:val="decimal"/>
      <w:lvlText w:val="%5."/>
      <w:lvlJc w:val="left"/>
      <w:pPr>
        <w:tabs>
          <w:tab w:val="num" w:pos="4233"/>
        </w:tabs>
        <w:ind w:left="4233" w:hanging="360"/>
      </w:pPr>
    </w:lvl>
    <w:lvl w:ilvl="5" w:tplc="81DC3D10" w:tentative="1">
      <w:start w:val="1"/>
      <w:numFmt w:val="decimal"/>
      <w:lvlText w:val="%6."/>
      <w:lvlJc w:val="left"/>
      <w:pPr>
        <w:tabs>
          <w:tab w:val="num" w:pos="4953"/>
        </w:tabs>
        <w:ind w:left="4953" w:hanging="360"/>
      </w:pPr>
    </w:lvl>
    <w:lvl w:ilvl="6" w:tplc="D988BB10" w:tentative="1">
      <w:start w:val="1"/>
      <w:numFmt w:val="decimal"/>
      <w:lvlText w:val="%7."/>
      <w:lvlJc w:val="left"/>
      <w:pPr>
        <w:tabs>
          <w:tab w:val="num" w:pos="5673"/>
        </w:tabs>
        <w:ind w:left="5673" w:hanging="360"/>
      </w:pPr>
    </w:lvl>
    <w:lvl w:ilvl="7" w:tplc="D354F80E" w:tentative="1">
      <w:start w:val="1"/>
      <w:numFmt w:val="decimal"/>
      <w:lvlText w:val="%8."/>
      <w:lvlJc w:val="left"/>
      <w:pPr>
        <w:tabs>
          <w:tab w:val="num" w:pos="6393"/>
        </w:tabs>
        <w:ind w:left="6393" w:hanging="360"/>
      </w:pPr>
    </w:lvl>
    <w:lvl w:ilvl="8" w:tplc="F7A2A490" w:tentative="1">
      <w:start w:val="1"/>
      <w:numFmt w:val="decimal"/>
      <w:lvlText w:val="%9."/>
      <w:lvlJc w:val="left"/>
      <w:pPr>
        <w:tabs>
          <w:tab w:val="num" w:pos="7113"/>
        </w:tabs>
        <w:ind w:left="7113" w:hanging="360"/>
      </w:pPr>
    </w:lvl>
  </w:abstractNum>
  <w:abstractNum w:abstractNumId="5" w15:restartNumberingAfterBreak="0">
    <w:nsid w:val="192B4022"/>
    <w:multiLevelType w:val="multilevel"/>
    <w:tmpl w:val="248686B2"/>
    <w:lvl w:ilvl="0">
      <w:start w:val="10"/>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1F7B7827"/>
    <w:multiLevelType w:val="hybridMultilevel"/>
    <w:tmpl w:val="19A67992"/>
    <w:lvl w:ilvl="0" w:tplc="436855A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830167"/>
    <w:multiLevelType w:val="hybridMultilevel"/>
    <w:tmpl w:val="ED7C3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E0889"/>
    <w:multiLevelType w:val="hybridMultilevel"/>
    <w:tmpl w:val="36E4252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0" w15:restartNumberingAfterBreak="0">
    <w:nsid w:val="459C2650"/>
    <w:multiLevelType w:val="hybridMultilevel"/>
    <w:tmpl w:val="7C5E96E0"/>
    <w:lvl w:ilvl="0" w:tplc="0D2E1C06">
      <w:start w:val="1"/>
      <w:numFmt w:val="decimal"/>
      <w:lvlText w:val="%1."/>
      <w:lvlJc w:val="left"/>
      <w:pPr>
        <w:ind w:left="1442" w:hanging="45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1" w15:restartNumberingAfterBreak="0">
    <w:nsid w:val="550D0D06"/>
    <w:multiLevelType w:val="hybridMultilevel"/>
    <w:tmpl w:val="10A4C8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0C41AFE"/>
    <w:multiLevelType w:val="hybridMultilevel"/>
    <w:tmpl w:val="5596C70E"/>
    <w:lvl w:ilvl="0" w:tplc="6E1489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453CB6"/>
    <w:multiLevelType w:val="hybridMultilevel"/>
    <w:tmpl w:val="5170ADEE"/>
    <w:lvl w:ilvl="0" w:tplc="78943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0C70C9"/>
    <w:multiLevelType w:val="hybridMultilevel"/>
    <w:tmpl w:val="1716FD8E"/>
    <w:lvl w:ilvl="0" w:tplc="CFA6D3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3E454B9"/>
    <w:multiLevelType w:val="hybridMultilevel"/>
    <w:tmpl w:val="3CAE5FA8"/>
    <w:lvl w:ilvl="0" w:tplc="05A25DE4">
      <w:start w:val="1"/>
      <w:numFmt w:val="decimal"/>
      <w:lvlText w:val="%1."/>
      <w:lvlJc w:val="left"/>
      <w:pPr>
        <w:ind w:left="720" w:hanging="360"/>
      </w:pPr>
      <w:rPr>
        <w:rFonts w:cs="Courier New"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135A16"/>
    <w:multiLevelType w:val="hybridMultilevel"/>
    <w:tmpl w:val="8188BE82"/>
    <w:lvl w:ilvl="0" w:tplc="1102D400">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75138B6"/>
    <w:multiLevelType w:val="hybridMultilevel"/>
    <w:tmpl w:val="9B046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A3552E"/>
    <w:multiLevelType w:val="hybridMultilevel"/>
    <w:tmpl w:val="F13E89DA"/>
    <w:lvl w:ilvl="0" w:tplc="AD6A3356">
      <w:start w:val="1"/>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15:restartNumberingAfterBreak="0">
    <w:nsid w:val="799F19DA"/>
    <w:multiLevelType w:val="hybridMultilevel"/>
    <w:tmpl w:val="06BCD49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8"/>
  </w:num>
  <w:num w:numId="3">
    <w:abstractNumId w:val="9"/>
  </w:num>
  <w:num w:numId="4">
    <w:abstractNumId w:val="3"/>
  </w:num>
  <w:num w:numId="5">
    <w:abstractNumId w:val="13"/>
  </w:num>
  <w:num w:numId="6">
    <w:abstractNumId w:val="1"/>
  </w:num>
  <w:num w:numId="7">
    <w:abstractNumId w:val="14"/>
  </w:num>
  <w:num w:numId="8">
    <w:abstractNumId w:val="19"/>
  </w:num>
  <w:num w:numId="9">
    <w:abstractNumId w:val="18"/>
  </w:num>
  <w:num w:numId="10">
    <w:abstractNumId w:val="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0"/>
  </w:num>
  <w:num w:numId="15">
    <w:abstractNumId w:val="17"/>
  </w:num>
  <w:num w:numId="16">
    <w:abstractNumId w:val="12"/>
  </w:num>
  <w:num w:numId="17">
    <w:abstractNumId w:val="15"/>
  </w:num>
  <w:num w:numId="18">
    <w:abstractNumId w:val="16"/>
  </w:num>
  <w:num w:numId="19">
    <w:abstractNumId w:val="6"/>
  </w:num>
  <w:num w:numId="20">
    <w:abstractNumId w:val="4"/>
  </w:num>
  <w:num w:numId="21">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A0"/>
    <w:rsid w:val="000022FF"/>
    <w:rsid w:val="00006FC7"/>
    <w:rsid w:val="000117C9"/>
    <w:rsid w:val="0001362C"/>
    <w:rsid w:val="00017025"/>
    <w:rsid w:val="00022126"/>
    <w:rsid w:val="00022D04"/>
    <w:rsid w:val="00024034"/>
    <w:rsid w:val="00024843"/>
    <w:rsid w:val="00025F45"/>
    <w:rsid w:val="00026C61"/>
    <w:rsid w:val="00032CBC"/>
    <w:rsid w:val="0003619E"/>
    <w:rsid w:val="00040528"/>
    <w:rsid w:val="000409FE"/>
    <w:rsid w:val="000501C5"/>
    <w:rsid w:val="00050C96"/>
    <w:rsid w:val="00052939"/>
    <w:rsid w:val="00053B4A"/>
    <w:rsid w:val="00056012"/>
    <w:rsid w:val="00056308"/>
    <w:rsid w:val="000567CA"/>
    <w:rsid w:val="00057B3C"/>
    <w:rsid w:val="00057F92"/>
    <w:rsid w:val="0006029C"/>
    <w:rsid w:val="000607CF"/>
    <w:rsid w:val="00065E36"/>
    <w:rsid w:val="00066377"/>
    <w:rsid w:val="000664D5"/>
    <w:rsid w:val="00067897"/>
    <w:rsid w:val="000701BF"/>
    <w:rsid w:val="00072092"/>
    <w:rsid w:val="00077D19"/>
    <w:rsid w:val="0008033E"/>
    <w:rsid w:val="00082712"/>
    <w:rsid w:val="00091677"/>
    <w:rsid w:val="000950A3"/>
    <w:rsid w:val="000A142C"/>
    <w:rsid w:val="000A1FE3"/>
    <w:rsid w:val="000A705D"/>
    <w:rsid w:val="000B1374"/>
    <w:rsid w:val="000B2554"/>
    <w:rsid w:val="000B2BB4"/>
    <w:rsid w:val="000B4222"/>
    <w:rsid w:val="000B74CE"/>
    <w:rsid w:val="000B7772"/>
    <w:rsid w:val="000C1E58"/>
    <w:rsid w:val="000D10FA"/>
    <w:rsid w:val="000D509A"/>
    <w:rsid w:val="000D57DC"/>
    <w:rsid w:val="000D7E9D"/>
    <w:rsid w:val="000E3043"/>
    <w:rsid w:val="000E6D1E"/>
    <w:rsid w:val="000E7251"/>
    <w:rsid w:val="000F086A"/>
    <w:rsid w:val="000F1803"/>
    <w:rsid w:val="000F1BBB"/>
    <w:rsid w:val="001000F5"/>
    <w:rsid w:val="00101268"/>
    <w:rsid w:val="001124E9"/>
    <w:rsid w:val="00112843"/>
    <w:rsid w:val="00113415"/>
    <w:rsid w:val="00114FE7"/>
    <w:rsid w:val="00115386"/>
    <w:rsid w:val="00117181"/>
    <w:rsid w:val="001171E5"/>
    <w:rsid w:val="001175AE"/>
    <w:rsid w:val="00125A2B"/>
    <w:rsid w:val="001303BF"/>
    <w:rsid w:val="00136969"/>
    <w:rsid w:val="00136C8C"/>
    <w:rsid w:val="00136E86"/>
    <w:rsid w:val="00140589"/>
    <w:rsid w:val="00142444"/>
    <w:rsid w:val="001428A0"/>
    <w:rsid w:val="00145B58"/>
    <w:rsid w:val="00147BA4"/>
    <w:rsid w:val="00151276"/>
    <w:rsid w:val="00160823"/>
    <w:rsid w:val="00161233"/>
    <w:rsid w:val="00165071"/>
    <w:rsid w:val="00165D5C"/>
    <w:rsid w:val="00177A0B"/>
    <w:rsid w:val="0018112F"/>
    <w:rsid w:val="001878FF"/>
    <w:rsid w:val="00192DCF"/>
    <w:rsid w:val="00197877"/>
    <w:rsid w:val="001A031C"/>
    <w:rsid w:val="001A207C"/>
    <w:rsid w:val="001A2ADF"/>
    <w:rsid w:val="001A3CE3"/>
    <w:rsid w:val="001B0959"/>
    <w:rsid w:val="001B0B11"/>
    <w:rsid w:val="001B1FA0"/>
    <w:rsid w:val="001B2B09"/>
    <w:rsid w:val="001D4E01"/>
    <w:rsid w:val="001D6724"/>
    <w:rsid w:val="001D78FD"/>
    <w:rsid w:val="001E4B90"/>
    <w:rsid w:val="001F373A"/>
    <w:rsid w:val="001F62ED"/>
    <w:rsid w:val="002004C4"/>
    <w:rsid w:val="00200888"/>
    <w:rsid w:val="00200DFF"/>
    <w:rsid w:val="00200ECE"/>
    <w:rsid w:val="00202350"/>
    <w:rsid w:val="00202B73"/>
    <w:rsid w:val="00202CD2"/>
    <w:rsid w:val="00204062"/>
    <w:rsid w:val="00207658"/>
    <w:rsid w:val="002100EB"/>
    <w:rsid w:val="00211996"/>
    <w:rsid w:val="00213151"/>
    <w:rsid w:val="00214848"/>
    <w:rsid w:val="002149AF"/>
    <w:rsid w:val="00215ECA"/>
    <w:rsid w:val="002175F4"/>
    <w:rsid w:val="002242E9"/>
    <w:rsid w:val="0022485D"/>
    <w:rsid w:val="00227C8B"/>
    <w:rsid w:val="002334A0"/>
    <w:rsid w:val="0023679B"/>
    <w:rsid w:val="0024153B"/>
    <w:rsid w:val="00250A86"/>
    <w:rsid w:val="00251BA2"/>
    <w:rsid w:val="00256286"/>
    <w:rsid w:val="00256BF0"/>
    <w:rsid w:val="0026335D"/>
    <w:rsid w:val="00264F16"/>
    <w:rsid w:val="00265C59"/>
    <w:rsid w:val="00266052"/>
    <w:rsid w:val="0027156F"/>
    <w:rsid w:val="00271725"/>
    <w:rsid w:val="00272815"/>
    <w:rsid w:val="00272DAE"/>
    <w:rsid w:val="0027339A"/>
    <w:rsid w:val="0027385A"/>
    <w:rsid w:val="00277980"/>
    <w:rsid w:val="002843B2"/>
    <w:rsid w:val="00286BEC"/>
    <w:rsid w:val="00287E8C"/>
    <w:rsid w:val="002911D9"/>
    <w:rsid w:val="0029187C"/>
    <w:rsid w:val="0029476C"/>
    <w:rsid w:val="002A3CF8"/>
    <w:rsid w:val="002B03E8"/>
    <w:rsid w:val="002B0937"/>
    <w:rsid w:val="002B1EEC"/>
    <w:rsid w:val="002B753D"/>
    <w:rsid w:val="002B77A0"/>
    <w:rsid w:val="002B7AB9"/>
    <w:rsid w:val="002C1F00"/>
    <w:rsid w:val="002C6DA4"/>
    <w:rsid w:val="002D001C"/>
    <w:rsid w:val="002D03A4"/>
    <w:rsid w:val="002D5986"/>
    <w:rsid w:val="002E6EAD"/>
    <w:rsid w:val="002F0408"/>
    <w:rsid w:val="002F100A"/>
    <w:rsid w:val="002F3AE7"/>
    <w:rsid w:val="002F65DB"/>
    <w:rsid w:val="002F6F4C"/>
    <w:rsid w:val="002F72F8"/>
    <w:rsid w:val="002F7D5E"/>
    <w:rsid w:val="002F7EEB"/>
    <w:rsid w:val="0030326D"/>
    <w:rsid w:val="00303E50"/>
    <w:rsid w:val="00307084"/>
    <w:rsid w:val="0031154F"/>
    <w:rsid w:val="00320F12"/>
    <w:rsid w:val="00322BAE"/>
    <w:rsid w:val="00322CD8"/>
    <w:rsid w:val="00325359"/>
    <w:rsid w:val="00332B31"/>
    <w:rsid w:val="003341A9"/>
    <w:rsid w:val="003373AF"/>
    <w:rsid w:val="003415E6"/>
    <w:rsid w:val="0034346F"/>
    <w:rsid w:val="00343CC7"/>
    <w:rsid w:val="00346D8F"/>
    <w:rsid w:val="0035171B"/>
    <w:rsid w:val="0035387F"/>
    <w:rsid w:val="00355BAE"/>
    <w:rsid w:val="0036180A"/>
    <w:rsid w:val="00361CC2"/>
    <w:rsid w:val="00362C4A"/>
    <w:rsid w:val="00362E08"/>
    <w:rsid w:val="00365387"/>
    <w:rsid w:val="003679C1"/>
    <w:rsid w:val="0037080D"/>
    <w:rsid w:val="00371642"/>
    <w:rsid w:val="00372C78"/>
    <w:rsid w:val="00373041"/>
    <w:rsid w:val="003749F4"/>
    <w:rsid w:val="00375571"/>
    <w:rsid w:val="00376C81"/>
    <w:rsid w:val="00377304"/>
    <w:rsid w:val="00380D4B"/>
    <w:rsid w:val="003816B7"/>
    <w:rsid w:val="00381E48"/>
    <w:rsid w:val="0038527B"/>
    <w:rsid w:val="00385506"/>
    <w:rsid w:val="00390FF5"/>
    <w:rsid w:val="00393EB2"/>
    <w:rsid w:val="003950D8"/>
    <w:rsid w:val="0039607E"/>
    <w:rsid w:val="00397FC9"/>
    <w:rsid w:val="003A2CEC"/>
    <w:rsid w:val="003A53B9"/>
    <w:rsid w:val="003A60BF"/>
    <w:rsid w:val="003A6FCF"/>
    <w:rsid w:val="003A75AE"/>
    <w:rsid w:val="003B0DD0"/>
    <w:rsid w:val="003B1FB6"/>
    <w:rsid w:val="003B254B"/>
    <w:rsid w:val="003B28CB"/>
    <w:rsid w:val="003B517E"/>
    <w:rsid w:val="003C0423"/>
    <w:rsid w:val="003C5A70"/>
    <w:rsid w:val="003D00C7"/>
    <w:rsid w:val="003D0F3D"/>
    <w:rsid w:val="003D41A0"/>
    <w:rsid w:val="003D477F"/>
    <w:rsid w:val="003D4BD1"/>
    <w:rsid w:val="003D5F85"/>
    <w:rsid w:val="003D67EE"/>
    <w:rsid w:val="003E2174"/>
    <w:rsid w:val="003E43FD"/>
    <w:rsid w:val="003E52F6"/>
    <w:rsid w:val="003E7466"/>
    <w:rsid w:val="003F085A"/>
    <w:rsid w:val="003F7A3E"/>
    <w:rsid w:val="003F7E90"/>
    <w:rsid w:val="0040067F"/>
    <w:rsid w:val="00400B81"/>
    <w:rsid w:val="004061B9"/>
    <w:rsid w:val="00406D3B"/>
    <w:rsid w:val="0040768A"/>
    <w:rsid w:val="004115EC"/>
    <w:rsid w:val="00412CDF"/>
    <w:rsid w:val="00414FF4"/>
    <w:rsid w:val="00420243"/>
    <w:rsid w:val="00421520"/>
    <w:rsid w:val="004218D0"/>
    <w:rsid w:val="004234DE"/>
    <w:rsid w:val="00424F58"/>
    <w:rsid w:val="004350E1"/>
    <w:rsid w:val="00437F31"/>
    <w:rsid w:val="00442828"/>
    <w:rsid w:val="00443553"/>
    <w:rsid w:val="00444589"/>
    <w:rsid w:val="00447D11"/>
    <w:rsid w:val="004517D9"/>
    <w:rsid w:val="00451CDB"/>
    <w:rsid w:val="00453DD2"/>
    <w:rsid w:val="00461586"/>
    <w:rsid w:val="004674EC"/>
    <w:rsid w:val="004677E4"/>
    <w:rsid w:val="00471733"/>
    <w:rsid w:val="00471BED"/>
    <w:rsid w:val="00471EFB"/>
    <w:rsid w:val="00472736"/>
    <w:rsid w:val="00483040"/>
    <w:rsid w:val="004852B7"/>
    <w:rsid w:val="004853DE"/>
    <w:rsid w:val="00485561"/>
    <w:rsid w:val="00485D3B"/>
    <w:rsid w:val="00486FAC"/>
    <w:rsid w:val="00490055"/>
    <w:rsid w:val="004926AA"/>
    <w:rsid w:val="0049389C"/>
    <w:rsid w:val="00495ED8"/>
    <w:rsid w:val="00496EB9"/>
    <w:rsid w:val="004A2B0E"/>
    <w:rsid w:val="004A4473"/>
    <w:rsid w:val="004A6F90"/>
    <w:rsid w:val="004B27BE"/>
    <w:rsid w:val="004B593A"/>
    <w:rsid w:val="004B6EF9"/>
    <w:rsid w:val="004B767D"/>
    <w:rsid w:val="004C0A8C"/>
    <w:rsid w:val="004C1E68"/>
    <w:rsid w:val="004C4930"/>
    <w:rsid w:val="004C5978"/>
    <w:rsid w:val="004C6AA8"/>
    <w:rsid w:val="004C6B5B"/>
    <w:rsid w:val="004D270F"/>
    <w:rsid w:val="004D6295"/>
    <w:rsid w:val="004D7B42"/>
    <w:rsid w:val="004D7E24"/>
    <w:rsid w:val="004E0052"/>
    <w:rsid w:val="004F6F5B"/>
    <w:rsid w:val="00501295"/>
    <w:rsid w:val="00502E5F"/>
    <w:rsid w:val="00503488"/>
    <w:rsid w:val="005054A7"/>
    <w:rsid w:val="00506DB8"/>
    <w:rsid w:val="005123CB"/>
    <w:rsid w:val="00512DEE"/>
    <w:rsid w:val="00513A43"/>
    <w:rsid w:val="00514FF9"/>
    <w:rsid w:val="005175D2"/>
    <w:rsid w:val="00520E4E"/>
    <w:rsid w:val="00522815"/>
    <w:rsid w:val="00525E3F"/>
    <w:rsid w:val="005305C1"/>
    <w:rsid w:val="005315B4"/>
    <w:rsid w:val="00535854"/>
    <w:rsid w:val="00544746"/>
    <w:rsid w:val="005552EB"/>
    <w:rsid w:val="00555302"/>
    <w:rsid w:val="00561184"/>
    <w:rsid w:val="00561662"/>
    <w:rsid w:val="00562E33"/>
    <w:rsid w:val="005653FB"/>
    <w:rsid w:val="00567856"/>
    <w:rsid w:val="00567C44"/>
    <w:rsid w:val="005715AE"/>
    <w:rsid w:val="00571A00"/>
    <w:rsid w:val="0057597A"/>
    <w:rsid w:val="00580439"/>
    <w:rsid w:val="00582256"/>
    <w:rsid w:val="00582A66"/>
    <w:rsid w:val="005849AD"/>
    <w:rsid w:val="00591A42"/>
    <w:rsid w:val="005933BE"/>
    <w:rsid w:val="00594739"/>
    <w:rsid w:val="00594FE2"/>
    <w:rsid w:val="00595F34"/>
    <w:rsid w:val="005963BE"/>
    <w:rsid w:val="005973E3"/>
    <w:rsid w:val="005A390E"/>
    <w:rsid w:val="005A3AC9"/>
    <w:rsid w:val="005A64D2"/>
    <w:rsid w:val="005A74DC"/>
    <w:rsid w:val="005B388B"/>
    <w:rsid w:val="005B7135"/>
    <w:rsid w:val="005C1212"/>
    <w:rsid w:val="005D0A96"/>
    <w:rsid w:val="005D5556"/>
    <w:rsid w:val="005E0981"/>
    <w:rsid w:val="005E1B2A"/>
    <w:rsid w:val="005E3A79"/>
    <w:rsid w:val="005E46BA"/>
    <w:rsid w:val="005E5EAD"/>
    <w:rsid w:val="005F0AEC"/>
    <w:rsid w:val="005F1257"/>
    <w:rsid w:val="005F1F80"/>
    <w:rsid w:val="005F2D73"/>
    <w:rsid w:val="005F4A90"/>
    <w:rsid w:val="005F5EC6"/>
    <w:rsid w:val="00603D31"/>
    <w:rsid w:val="006040F1"/>
    <w:rsid w:val="00604E15"/>
    <w:rsid w:val="0060663B"/>
    <w:rsid w:val="00607403"/>
    <w:rsid w:val="00610DA6"/>
    <w:rsid w:val="006118B0"/>
    <w:rsid w:val="00611EF8"/>
    <w:rsid w:val="006148DE"/>
    <w:rsid w:val="006168DC"/>
    <w:rsid w:val="00616C82"/>
    <w:rsid w:val="00620853"/>
    <w:rsid w:val="00622658"/>
    <w:rsid w:val="00625489"/>
    <w:rsid w:val="00625FE2"/>
    <w:rsid w:val="0062749B"/>
    <w:rsid w:val="00627A0C"/>
    <w:rsid w:val="00637296"/>
    <w:rsid w:val="00643284"/>
    <w:rsid w:val="00644A31"/>
    <w:rsid w:val="00645682"/>
    <w:rsid w:val="00650353"/>
    <w:rsid w:val="0065557F"/>
    <w:rsid w:val="006622A6"/>
    <w:rsid w:val="00664A6A"/>
    <w:rsid w:val="00670C4D"/>
    <w:rsid w:val="00681789"/>
    <w:rsid w:val="00684771"/>
    <w:rsid w:val="00685EA6"/>
    <w:rsid w:val="00690666"/>
    <w:rsid w:val="00694466"/>
    <w:rsid w:val="00695560"/>
    <w:rsid w:val="006A1E9B"/>
    <w:rsid w:val="006A29CB"/>
    <w:rsid w:val="006A4017"/>
    <w:rsid w:val="006A488A"/>
    <w:rsid w:val="006B1C4F"/>
    <w:rsid w:val="006B2C68"/>
    <w:rsid w:val="006C4D22"/>
    <w:rsid w:val="006C70FD"/>
    <w:rsid w:val="006D090F"/>
    <w:rsid w:val="006D0B77"/>
    <w:rsid w:val="006D41CD"/>
    <w:rsid w:val="006D5DCF"/>
    <w:rsid w:val="006D688B"/>
    <w:rsid w:val="006E2460"/>
    <w:rsid w:val="006E5675"/>
    <w:rsid w:val="006E65B2"/>
    <w:rsid w:val="006F22FA"/>
    <w:rsid w:val="006F6C34"/>
    <w:rsid w:val="006F7367"/>
    <w:rsid w:val="007042FC"/>
    <w:rsid w:val="0070688A"/>
    <w:rsid w:val="007151F7"/>
    <w:rsid w:val="007269E4"/>
    <w:rsid w:val="00731AE3"/>
    <w:rsid w:val="00733295"/>
    <w:rsid w:val="007346D8"/>
    <w:rsid w:val="00734FE4"/>
    <w:rsid w:val="00735DA2"/>
    <w:rsid w:val="00742914"/>
    <w:rsid w:val="00745219"/>
    <w:rsid w:val="00746F84"/>
    <w:rsid w:val="00752205"/>
    <w:rsid w:val="007526EC"/>
    <w:rsid w:val="007544A6"/>
    <w:rsid w:val="00760B6C"/>
    <w:rsid w:val="00770775"/>
    <w:rsid w:val="00770856"/>
    <w:rsid w:val="0077246F"/>
    <w:rsid w:val="00777738"/>
    <w:rsid w:val="00780C91"/>
    <w:rsid w:val="00781B94"/>
    <w:rsid w:val="007846D0"/>
    <w:rsid w:val="00787018"/>
    <w:rsid w:val="00791630"/>
    <w:rsid w:val="00794480"/>
    <w:rsid w:val="00796821"/>
    <w:rsid w:val="007A092E"/>
    <w:rsid w:val="007A0D39"/>
    <w:rsid w:val="007B3089"/>
    <w:rsid w:val="007B59F9"/>
    <w:rsid w:val="007C1857"/>
    <w:rsid w:val="007C2804"/>
    <w:rsid w:val="007C4A91"/>
    <w:rsid w:val="007C7D6D"/>
    <w:rsid w:val="007D2870"/>
    <w:rsid w:val="007D4030"/>
    <w:rsid w:val="007D55E0"/>
    <w:rsid w:val="007D6FBC"/>
    <w:rsid w:val="007D7AB7"/>
    <w:rsid w:val="007E0054"/>
    <w:rsid w:val="007F5069"/>
    <w:rsid w:val="007F6EAB"/>
    <w:rsid w:val="007F7ABC"/>
    <w:rsid w:val="0080018B"/>
    <w:rsid w:val="00800C04"/>
    <w:rsid w:val="0080254B"/>
    <w:rsid w:val="00806CFB"/>
    <w:rsid w:val="00813319"/>
    <w:rsid w:val="00813B37"/>
    <w:rsid w:val="00816BE6"/>
    <w:rsid w:val="00821113"/>
    <w:rsid w:val="00822A5C"/>
    <w:rsid w:val="00824805"/>
    <w:rsid w:val="0083247F"/>
    <w:rsid w:val="008339D1"/>
    <w:rsid w:val="00835C28"/>
    <w:rsid w:val="00837985"/>
    <w:rsid w:val="008413FD"/>
    <w:rsid w:val="008422F4"/>
    <w:rsid w:val="00844E1A"/>
    <w:rsid w:val="00845DE7"/>
    <w:rsid w:val="00846E8D"/>
    <w:rsid w:val="0084781A"/>
    <w:rsid w:val="008525DB"/>
    <w:rsid w:val="00855C3F"/>
    <w:rsid w:val="00857D6C"/>
    <w:rsid w:val="0086144E"/>
    <w:rsid w:val="00865EFC"/>
    <w:rsid w:val="00867003"/>
    <w:rsid w:val="008708AB"/>
    <w:rsid w:val="00872B62"/>
    <w:rsid w:val="00873038"/>
    <w:rsid w:val="00884156"/>
    <w:rsid w:val="00887024"/>
    <w:rsid w:val="00892902"/>
    <w:rsid w:val="00894489"/>
    <w:rsid w:val="00895CD1"/>
    <w:rsid w:val="0089723D"/>
    <w:rsid w:val="00897696"/>
    <w:rsid w:val="008A051A"/>
    <w:rsid w:val="008A0BA2"/>
    <w:rsid w:val="008A676F"/>
    <w:rsid w:val="008B1F9C"/>
    <w:rsid w:val="008B4361"/>
    <w:rsid w:val="008B5761"/>
    <w:rsid w:val="008C06F0"/>
    <w:rsid w:val="008C0C28"/>
    <w:rsid w:val="008C16EE"/>
    <w:rsid w:val="008C4C5E"/>
    <w:rsid w:val="008C5CD0"/>
    <w:rsid w:val="008C69E1"/>
    <w:rsid w:val="008C7E68"/>
    <w:rsid w:val="008D068C"/>
    <w:rsid w:val="008D1748"/>
    <w:rsid w:val="008D2AE2"/>
    <w:rsid w:val="008D3D7F"/>
    <w:rsid w:val="008E1DAA"/>
    <w:rsid w:val="008F02B4"/>
    <w:rsid w:val="008F0788"/>
    <w:rsid w:val="008F14FC"/>
    <w:rsid w:val="008F2ED9"/>
    <w:rsid w:val="008F3CCD"/>
    <w:rsid w:val="008F5F18"/>
    <w:rsid w:val="008F7E9B"/>
    <w:rsid w:val="009045C3"/>
    <w:rsid w:val="00912F7C"/>
    <w:rsid w:val="009141D2"/>
    <w:rsid w:val="0091622B"/>
    <w:rsid w:val="00921501"/>
    <w:rsid w:val="00921627"/>
    <w:rsid w:val="00921B79"/>
    <w:rsid w:val="00927254"/>
    <w:rsid w:val="00927EA2"/>
    <w:rsid w:val="00931506"/>
    <w:rsid w:val="00933384"/>
    <w:rsid w:val="009367E8"/>
    <w:rsid w:val="00942121"/>
    <w:rsid w:val="009422B7"/>
    <w:rsid w:val="00943912"/>
    <w:rsid w:val="00947301"/>
    <w:rsid w:val="00951AA5"/>
    <w:rsid w:val="00953B32"/>
    <w:rsid w:val="00954AD1"/>
    <w:rsid w:val="00955B73"/>
    <w:rsid w:val="0096069D"/>
    <w:rsid w:val="00962A7A"/>
    <w:rsid w:val="00964307"/>
    <w:rsid w:val="00965882"/>
    <w:rsid w:val="00971593"/>
    <w:rsid w:val="00972210"/>
    <w:rsid w:val="00973D07"/>
    <w:rsid w:val="00975BF7"/>
    <w:rsid w:val="00981EC4"/>
    <w:rsid w:val="00982E12"/>
    <w:rsid w:val="009838C1"/>
    <w:rsid w:val="00985BD9"/>
    <w:rsid w:val="0099190D"/>
    <w:rsid w:val="00995FC4"/>
    <w:rsid w:val="009A0620"/>
    <w:rsid w:val="009A0BDE"/>
    <w:rsid w:val="009A0DAD"/>
    <w:rsid w:val="009A43F2"/>
    <w:rsid w:val="009A494F"/>
    <w:rsid w:val="009A4D28"/>
    <w:rsid w:val="009B09FD"/>
    <w:rsid w:val="009B409A"/>
    <w:rsid w:val="009B54D9"/>
    <w:rsid w:val="009C1137"/>
    <w:rsid w:val="009C250A"/>
    <w:rsid w:val="009C280F"/>
    <w:rsid w:val="009C4D91"/>
    <w:rsid w:val="009D5347"/>
    <w:rsid w:val="009D557F"/>
    <w:rsid w:val="009D70ED"/>
    <w:rsid w:val="009E07B7"/>
    <w:rsid w:val="009E1A37"/>
    <w:rsid w:val="009E4AAD"/>
    <w:rsid w:val="009F04E0"/>
    <w:rsid w:val="009F0552"/>
    <w:rsid w:val="009F33F7"/>
    <w:rsid w:val="009F681B"/>
    <w:rsid w:val="00A03716"/>
    <w:rsid w:val="00A05121"/>
    <w:rsid w:val="00A1021D"/>
    <w:rsid w:val="00A109ED"/>
    <w:rsid w:val="00A121D8"/>
    <w:rsid w:val="00A12434"/>
    <w:rsid w:val="00A1278D"/>
    <w:rsid w:val="00A13E21"/>
    <w:rsid w:val="00A15F3B"/>
    <w:rsid w:val="00A210EF"/>
    <w:rsid w:val="00A26960"/>
    <w:rsid w:val="00A2767F"/>
    <w:rsid w:val="00A307DC"/>
    <w:rsid w:val="00A31865"/>
    <w:rsid w:val="00A4111E"/>
    <w:rsid w:val="00A41929"/>
    <w:rsid w:val="00A42ED5"/>
    <w:rsid w:val="00A47BE6"/>
    <w:rsid w:val="00A54278"/>
    <w:rsid w:val="00A5625A"/>
    <w:rsid w:val="00A71549"/>
    <w:rsid w:val="00A73BEF"/>
    <w:rsid w:val="00A7775B"/>
    <w:rsid w:val="00A77A7A"/>
    <w:rsid w:val="00A812D3"/>
    <w:rsid w:val="00A82B96"/>
    <w:rsid w:val="00A8450B"/>
    <w:rsid w:val="00A93D75"/>
    <w:rsid w:val="00A97A60"/>
    <w:rsid w:val="00AA7F55"/>
    <w:rsid w:val="00AB3C5C"/>
    <w:rsid w:val="00AB51BC"/>
    <w:rsid w:val="00AC0AD5"/>
    <w:rsid w:val="00AC1D08"/>
    <w:rsid w:val="00AC2F6C"/>
    <w:rsid w:val="00AC6154"/>
    <w:rsid w:val="00AC661D"/>
    <w:rsid w:val="00AD2A82"/>
    <w:rsid w:val="00AD38A8"/>
    <w:rsid w:val="00AD623A"/>
    <w:rsid w:val="00AE2A9F"/>
    <w:rsid w:val="00AE4C4D"/>
    <w:rsid w:val="00B06902"/>
    <w:rsid w:val="00B1726E"/>
    <w:rsid w:val="00B20470"/>
    <w:rsid w:val="00B26743"/>
    <w:rsid w:val="00B30801"/>
    <w:rsid w:val="00B34733"/>
    <w:rsid w:val="00B3605C"/>
    <w:rsid w:val="00B36E21"/>
    <w:rsid w:val="00B3706B"/>
    <w:rsid w:val="00B41C7B"/>
    <w:rsid w:val="00B44F6E"/>
    <w:rsid w:val="00B46353"/>
    <w:rsid w:val="00B5262A"/>
    <w:rsid w:val="00B5430B"/>
    <w:rsid w:val="00B552EA"/>
    <w:rsid w:val="00B57751"/>
    <w:rsid w:val="00B60DC6"/>
    <w:rsid w:val="00B63420"/>
    <w:rsid w:val="00B63878"/>
    <w:rsid w:val="00B6529D"/>
    <w:rsid w:val="00B67445"/>
    <w:rsid w:val="00B7070E"/>
    <w:rsid w:val="00B72051"/>
    <w:rsid w:val="00B7353F"/>
    <w:rsid w:val="00B773E5"/>
    <w:rsid w:val="00B80AE7"/>
    <w:rsid w:val="00B81DDA"/>
    <w:rsid w:val="00B83F87"/>
    <w:rsid w:val="00B85F67"/>
    <w:rsid w:val="00B871A8"/>
    <w:rsid w:val="00BA0065"/>
    <w:rsid w:val="00BA0FAF"/>
    <w:rsid w:val="00BA649B"/>
    <w:rsid w:val="00BA790F"/>
    <w:rsid w:val="00BB4A8B"/>
    <w:rsid w:val="00BB76C5"/>
    <w:rsid w:val="00BC7466"/>
    <w:rsid w:val="00BD2109"/>
    <w:rsid w:val="00BD4376"/>
    <w:rsid w:val="00BD4FE3"/>
    <w:rsid w:val="00BE30F5"/>
    <w:rsid w:val="00BE6E89"/>
    <w:rsid w:val="00BF76DA"/>
    <w:rsid w:val="00C10834"/>
    <w:rsid w:val="00C11514"/>
    <w:rsid w:val="00C20C58"/>
    <w:rsid w:val="00C21DA9"/>
    <w:rsid w:val="00C235EF"/>
    <w:rsid w:val="00C27211"/>
    <w:rsid w:val="00C31F8E"/>
    <w:rsid w:val="00C32388"/>
    <w:rsid w:val="00C352FD"/>
    <w:rsid w:val="00C402E9"/>
    <w:rsid w:val="00C403F4"/>
    <w:rsid w:val="00C40FF3"/>
    <w:rsid w:val="00C51DC7"/>
    <w:rsid w:val="00C56AFE"/>
    <w:rsid w:val="00C56F6B"/>
    <w:rsid w:val="00C64C1C"/>
    <w:rsid w:val="00C70561"/>
    <w:rsid w:val="00C715D4"/>
    <w:rsid w:val="00C742AA"/>
    <w:rsid w:val="00C77A6B"/>
    <w:rsid w:val="00C806D3"/>
    <w:rsid w:val="00C822B9"/>
    <w:rsid w:val="00C8248C"/>
    <w:rsid w:val="00C86F43"/>
    <w:rsid w:val="00C87B04"/>
    <w:rsid w:val="00C94E5E"/>
    <w:rsid w:val="00C96FDC"/>
    <w:rsid w:val="00C972F6"/>
    <w:rsid w:val="00CA0DDA"/>
    <w:rsid w:val="00CA4210"/>
    <w:rsid w:val="00CA512D"/>
    <w:rsid w:val="00CB00A0"/>
    <w:rsid w:val="00CB138D"/>
    <w:rsid w:val="00CB6209"/>
    <w:rsid w:val="00CC0069"/>
    <w:rsid w:val="00CC3B2F"/>
    <w:rsid w:val="00CC4462"/>
    <w:rsid w:val="00CD1758"/>
    <w:rsid w:val="00CD33BE"/>
    <w:rsid w:val="00CD6AF8"/>
    <w:rsid w:val="00CD725D"/>
    <w:rsid w:val="00CE1728"/>
    <w:rsid w:val="00CE3ADD"/>
    <w:rsid w:val="00CE595B"/>
    <w:rsid w:val="00CE67A3"/>
    <w:rsid w:val="00CE7D18"/>
    <w:rsid w:val="00CF02AC"/>
    <w:rsid w:val="00CF1981"/>
    <w:rsid w:val="00CF1DA2"/>
    <w:rsid w:val="00CF3840"/>
    <w:rsid w:val="00CF4653"/>
    <w:rsid w:val="00CF68B2"/>
    <w:rsid w:val="00D022B5"/>
    <w:rsid w:val="00D06B4F"/>
    <w:rsid w:val="00D06FD3"/>
    <w:rsid w:val="00D0741E"/>
    <w:rsid w:val="00D076DD"/>
    <w:rsid w:val="00D11023"/>
    <w:rsid w:val="00D1207C"/>
    <w:rsid w:val="00D124E3"/>
    <w:rsid w:val="00D145D3"/>
    <w:rsid w:val="00D15B98"/>
    <w:rsid w:val="00D1620B"/>
    <w:rsid w:val="00D16FA8"/>
    <w:rsid w:val="00D17C97"/>
    <w:rsid w:val="00D20117"/>
    <w:rsid w:val="00D20A76"/>
    <w:rsid w:val="00D2186E"/>
    <w:rsid w:val="00D2456A"/>
    <w:rsid w:val="00D256CB"/>
    <w:rsid w:val="00D33F37"/>
    <w:rsid w:val="00D432D2"/>
    <w:rsid w:val="00D43BC5"/>
    <w:rsid w:val="00D43C67"/>
    <w:rsid w:val="00D4430E"/>
    <w:rsid w:val="00D452F7"/>
    <w:rsid w:val="00D55DB9"/>
    <w:rsid w:val="00D57185"/>
    <w:rsid w:val="00D623CE"/>
    <w:rsid w:val="00D65124"/>
    <w:rsid w:val="00D6720C"/>
    <w:rsid w:val="00D70E7F"/>
    <w:rsid w:val="00D71728"/>
    <w:rsid w:val="00D7416F"/>
    <w:rsid w:val="00D748C9"/>
    <w:rsid w:val="00D80E99"/>
    <w:rsid w:val="00D84276"/>
    <w:rsid w:val="00D90B73"/>
    <w:rsid w:val="00DA1179"/>
    <w:rsid w:val="00DA1B4B"/>
    <w:rsid w:val="00DA69FC"/>
    <w:rsid w:val="00DA6B33"/>
    <w:rsid w:val="00DB77FF"/>
    <w:rsid w:val="00DC012E"/>
    <w:rsid w:val="00DC2032"/>
    <w:rsid w:val="00DC2135"/>
    <w:rsid w:val="00DC3FCF"/>
    <w:rsid w:val="00DC6B72"/>
    <w:rsid w:val="00DD00A9"/>
    <w:rsid w:val="00DD3534"/>
    <w:rsid w:val="00DE66D8"/>
    <w:rsid w:val="00DE6B6C"/>
    <w:rsid w:val="00DE791F"/>
    <w:rsid w:val="00DF31D5"/>
    <w:rsid w:val="00DF4D93"/>
    <w:rsid w:val="00DF6457"/>
    <w:rsid w:val="00DF64FD"/>
    <w:rsid w:val="00DF67D5"/>
    <w:rsid w:val="00E01815"/>
    <w:rsid w:val="00E03571"/>
    <w:rsid w:val="00E07549"/>
    <w:rsid w:val="00E14197"/>
    <w:rsid w:val="00E16010"/>
    <w:rsid w:val="00E16BCB"/>
    <w:rsid w:val="00E22F3D"/>
    <w:rsid w:val="00E233B1"/>
    <w:rsid w:val="00E237AE"/>
    <w:rsid w:val="00E2555A"/>
    <w:rsid w:val="00E2739D"/>
    <w:rsid w:val="00E31BE0"/>
    <w:rsid w:val="00E40D83"/>
    <w:rsid w:val="00E41F9F"/>
    <w:rsid w:val="00E4379F"/>
    <w:rsid w:val="00E45404"/>
    <w:rsid w:val="00E571BD"/>
    <w:rsid w:val="00E61980"/>
    <w:rsid w:val="00E655A2"/>
    <w:rsid w:val="00E70E4E"/>
    <w:rsid w:val="00E74DEF"/>
    <w:rsid w:val="00E811EA"/>
    <w:rsid w:val="00E83D22"/>
    <w:rsid w:val="00E85686"/>
    <w:rsid w:val="00E866DB"/>
    <w:rsid w:val="00E875CD"/>
    <w:rsid w:val="00E92FAD"/>
    <w:rsid w:val="00E93716"/>
    <w:rsid w:val="00EA102D"/>
    <w:rsid w:val="00EA3202"/>
    <w:rsid w:val="00EA44E2"/>
    <w:rsid w:val="00EA4555"/>
    <w:rsid w:val="00EA5B4F"/>
    <w:rsid w:val="00EA5DEF"/>
    <w:rsid w:val="00EA6057"/>
    <w:rsid w:val="00EA61E9"/>
    <w:rsid w:val="00EA69DA"/>
    <w:rsid w:val="00EA7429"/>
    <w:rsid w:val="00EB20BF"/>
    <w:rsid w:val="00EB313B"/>
    <w:rsid w:val="00EB3998"/>
    <w:rsid w:val="00EB3DD6"/>
    <w:rsid w:val="00EC1ED3"/>
    <w:rsid w:val="00EC37A8"/>
    <w:rsid w:val="00EC68CB"/>
    <w:rsid w:val="00ED154F"/>
    <w:rsid w:val="00ED6BC5"/>
    <w:rsid w:val="00EE1BF8"/>
    <w:rsid w:val="00EE35A8"/>
    <w:rsid w:val="00EE6E94"/>
    <w:rsid w:val="00EF17CD"/>
    <w:rsid w:val="00EF1C2C"/>
    <w:rsid w:val="00EF2454"/>
    <w:rsid w:val="00EF5823"/>
    <w:rsid w:val="00EF66FA"/>
    <w:rsid w:val="00EF705C"/>
    <w:rsid w:val="00F00B29"/>
    <w:rsid w:val="00F01C26"/>
    <w:rsid w:val="00F02BD6"/>
    <w:rsid w:val="00F0521A"/>
    <w:rsid w:val="00F14844"/>
    <w:rsid w:val="00F16CBA"/>
    <w:rsid w:val="00F21D46"/>
    <w:rsid w:val="00F23D25"/>
    <w:rsid w:val="00F24BEF"/>
    <w:rsid w:val="00F26BA3"/>
    <w:rsid w:val="00F340A8"/>
    <w:rsid w:val="00F346DE"/>
    <w:rsid w:val="00F415E7"/>
    <w:rsid w:val="00F425BB"/>
    <w:rsid w:val="00F43BF4"/>
    <w:rsid w:val="00F44BC0"/>
    <w:rsid w:val="00F47F6A"/>
    <w:rsid w:val="00F65365"/>
    <w:rsid w:val="00F66BDB"/>
    <w:rsid w:val="00F70087"/>
    <w:rsid w:val="00F700AD"/>
    <w:rsid w:val="00F70B88"/>
    <w:rsid w:val="00F717F6"/>
    <w:rsid w:val="00F71CC3"/>
    <w:rsid w:val="00F748C1"/>
    <w:rsid w:val="00F82A05"/>
    <w:rsid w:val="00F82C23"/>
    <w:rsid w:val="00F830F3"/>
    <w:rsid w:val="00F8550E"/>
    <w:rsid w:val="00F86B09"/>
    <w:rsid w:val="00F907B2"/>
    <w:rsid w:val="00F91D08"/>
    <w:rsid w:val="00F935AF"/>
    <w:rsid w:val="00F95488"/>
    <w:rsid w:val="00FA1929"/>
    <w:rsid w:val="00FA632D"/>
    <w:rsid w:val="00FA6813"/>
    <w:rsid w:val="00FA7ADF"/>
    <w:rsid w:val="00FB3AD9"/>
    <w:rsid w:val="00FB7439"/>
    <w:rsid w:val="00FB7EAE"/>
    <w:rsid w:val="00FC023B"/>
    <w:rsid w:val="00FC0B04"/>
    <w:rsid w:val="00FC4BE5"/>
    <w:rsid w:val="00FC5420"/>
    <w:rsid w:val="00FC6434"/>
    <w:rsid w:val="00FC6FEE"/>
    <w:rsid w:val="00FD0D01"/>
    <w:rsid w:val="00FD3B7B"/>
    <w:rsid w:val="00FE0EFB"/>
    <w:rsid w:val="00FE502C"/>
    <w:rsid w:val="00FF0439"/>
    <w:rsid w:val="00FF0843"/>
    <w:rsid w:val="00FF2D5B"/>
    <w:rsid w:val="00FF50C3"/>
    <w:rsid w:val="00FF70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95D6F"/>
  <w15:docId w15:val="{047B2D3F-C13A-4B2B-982A-3851B786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A2B"/>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aliases w:val="Имя Рисунка,List Paragraph,2 Спс точк"/>
    <w:basedOn w:val="a"/>
    <w:link w:val="ab"/>
    <w:uiPriority w:val="34"/>
    <w:qFormat/>
    <w:rsid w:val="008422F4"/>
    <w:pPr>
      <w:ind w:left="720"/>
      <w:contextualSpacing/>
    </w:pPr>
  </w:style>
  <w:style w:type="character" w:customStyle="1" w:styleId="apple-converted-space">
    <w:name w:val="apple-converted-space"/>
    <w:basedOn w:val="a0"/>
    <w:rsid w:val="008422F4"/>
  </w:style>
  <w:style w:type="character" w:styleId="ac">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d">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e"/>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styleId="af">
    <w:name w:val="Hyperlink"/>
    <w:basedOn w:val="a0"/>
    <w:uiPriority w:val="99"/>
    <w:unhideWhenUsed/>
    <w:rsid w:val="000B1374"/>
    <w:rPr>
      <w:color w:val="0000FF" w:themeColor="hyperlink"/>
      <w:u w:val="single"/>
    </w:rPr>
  </w:style>
  <w:style w:type="paragraph" w:styleId="af0">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
    <w:link w:val="af2"/>
    <w:uiPriority w:val="99"/>
    <w:semiHidden/>
    <w:unhideWhenUsed/>
    <w:rsid w:val="00FD3B7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3">
    <w:name w:val="Plain Text"/>
    <w:basedOn w:val="a"/>
    <w:link w:val="af4"/>
    <w:rsid w:val="00486FAC"/>
    <w:pPr>
      <w:spacing w:after="0" w:line="240" w:lineRule="auto"/>
      <w:jc w:val="both"/>
    </w:pPr>
    <w:rPr>
      <w:rFonts w:ascii="Courier New" w:eastAsia="Times New Roman" w:hAnsi="Courier New" w:cs="Courier New"/>
      <w:sz w:val="24"/>
      <w:szCs w:val="20"/>
    </w:rPr>
  </w:style>
  <w:style w:type="character" w:customStyle="1" w:styleId="af4">
    <w:name w:val="Текст Знак"/>
    <w:basedOn w:val="a0"/>
    <w:link w:val="af3"/>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styleId="af5">
    <w:name w:val="Title"/>
    <w:aliases w:val="Название Знак Знак Знак"/>
    <w:basedOn w:val="a"/>
    <w:link w:val="af6"/>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6">
    <w:name w:val="Заголовок Знак"/>
    <w:aliases w:val="Название Знак Знак Знак Знак"/>
    <w:basedOn w:val="a0"/>
    <w:link w:val="af5"/>
    <w:rsid w:val="00C715D4"/>
    <w:rPr>
      <w:rFonts w:ascii="Arial" w:eastAsia="Times New Roman" w:hAnsi="Arial" w:cs="Times New Roman"/>
      <w:b/>
      <w:sz w:val="28"/>
      <w:szCs w:val="20"/>
    </w:rPr>
  </w:style>
  <w:style w:type="paragraph" w:customStyle="1" w:styleId="af7">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8">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character" w:customStyle="1" w:styleId="ae">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d"/>
    <w:uiPriority w:val="99"/>
    <w:locked/>
    <w:rsid w:val="00A05121"/>
    <w:rPr>
      <w:rFonts w:ascii="Times New Roman" w:eastAsia="Times New Roman" w:hAnsi="Times New Roman" w:cs="Times New Roman"/>
      <w:sz w:val="24"/>
      <w:szCs w:val="24"/>
    </w:rPr>
  </w:style>
  <w:style w:type="paragraph" w:customStyle="1" w:styleId="P2">
    <w:name w:val="Верхний колонтиP2ул"/>
    <w:basedOn w:val="a"/>
    <w:rsid w:val="00C56F6B"/>
    <w:pPr>
      <w:widowControl w:val="0"/>
      <w:tabs>
        <w:tab w:val="center" w:pos="4819"/>
        <w:tab w:val="right" w:pos="9071"/>
      </w:tabs>
      <w:spacing w:after="0" w:line="240" w:lineRule="auto"/>
    </w:pPr>
    <w:rPr>
      <w:rFonts w:ascii="MonoCondensed" w:eastAsia="Times New Roman" w:hAnsi="MonoCondensed" w:cs="Times New Roman"/>
      <w:sz w:val="28"/>
      <w:szCs w:val="20"/>
    </w:rPr>
  </w:style>
  <w:style w:type="character" w:customStyle="1" w:styleId="15">
    <w:name w:val="Неразрешенное упоминание1"/>
    <w:basedOn w:val="a0"/>
    <w:uiPriority w:val="99"/>
    <w:semiHidden/>
    <w:unhideWhenUsed/>
    <w:rsid w:val="005E46BA"/>
    <w:rPr>
      <w:color w:val="605E5C"/>
      <w:shd w:val="clear" w:color="auto" w:fill="E1DFDD"/>
    </w:rPr>
  </w:style>
  <w:style w:type="paragraph" w:styleId="af9">
    <w:name w:val="Body Text Indent"/>
    <w:basedOn w:val="a"/>
    <w:link w:val="afa"/>
    <w:semiHidden/>
    <w:unhideWhenUsed/>
    <w:rsid w:val="00884156"/>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semiHidden/>
    <w:rsid w:val="00884156"/>
    <w:rPr>
      <w:rFonts w:ascii="Times New Roman" w:eastAsia="Times New Roman" w:hAnsi="Times New Roman" w:cs="Times New Roman"/>
      <w:sz w:val="24"/>
      <w:szCs w:val="24"/>
    </w:rPr>
  </w:style>
  <w:style w:type="paragraph" w:customStyle="1" w:styleId="210">
    <w:name w:val="Основной текст 21"/>
    <w:basedOn w:val="a"/>
    <w:rsid w:val="00884156"/>
    <w:pPr>
      <w:widowControl w:val="0"/>
      <w:snapToGrid w:val="0"/>
      <w:spacing w:after="0" w:line="240" w:lineRule="auto"/>
      <w:ind w:firstLine="43"/>
    </w:pPr>
    <w:rPr>
      <w:rFonts w:ascii="Times New Roman" w:eastAsia="Times New Roman" w:hAnsi="Times New Roman" w:cs="Times New Roman"/>
      <w:sz w:val="24"/>
      <w:szCs w:val="20"/>
    </w:rPr>
  </w:style>
  <w:style w:type="paragraph" w:styleId="afb">
    <w:name w:val="No Spacing"/>
    <w:link w:val="afc"/>
    <w:uiPriority w:val="1"/>
    <w:qFormat/>
    <w:rsid w:val="00B83F87"/>
    <w:pPr>
      <w:spacing w:after="0" w:line="240" w:lineRule="auto"/>
    </w:pPr>
  </w:style>
  <w:style w:type="character" w:customStyle="1" w:styleId="ab">
    <w:name w:val="Абзац списка Знак"/>
    <w:aliases w:val="Имя Рисунка Знак,List Paragraph Знак,2 Спс точк Знак"/>
    <w:link w:val="aa"/>
    <w:uiPriority w:val="34"/>
    <w:locked/>
    <w:rsid w:val="00F346DE"/>
  </w:style>
  <w:style w:type="character" w:customStyle="1" w:styleId="afc">
    <w:name w:val="Без интервала Знак"/>
    <w:link w:val="afb"/>
    <w:uiPriority w:val="1"/>
    <w:qFormat/>
    <w:locked/>
    <w:rsid w:val="00B1726E"/>
  </w:style>
  <w:style w:type="paragraph" w:styleId="afd">
    <w:name w:val="caption"/>
    <w:basedOn w:val="a"/>
    <w:qFormat/>
    <w:rsid w:val="00211996"/>
    <w:pPr>
      <w:widowControl w:val="0"/>
      <w:overflowPunct w:val="0"/>
      <w:autoSpaceDE w:val="0"/>
      <w:autoSpaceDN w:val="0"/>
      <w:adjustRightInd w:val="0"/>
      <w:spacing w:after="0" w:line="360" w:lineRule="auto"/>
      <w:jc w:val="center"/>
      <w:textAlignment w:val="baseline"/>
    </w:pPr>
    <w:rPr>
      <w:rFonts w:ascii="Times New Roman" w:eastAsia="Times New Roman" w:hAnsi="Times New Roman" w:cs="Times New Roman"/>
      <w:b/>
      <w:sz w:val="28"/>
      <w:szCs w:val="20"/>
    </w:rPr>
  </w:style>
  <w:style w:type="character" w:customStyle="1" w:styleId="26">
    <w:name w:val="Неразрешенное упоминание2"/>
    <w:basedOn w:val="a0"/>
    <w:uiPriority w:val="99"/>
    <w:semiHidden/>
    <w:unhideWhenUsed/>
    <w:rsid w:val="004677E4"/>
    <w:rPr>
      <w:color w:val="605E5C"/>
      <w:shd w:val="clear" w:color="auto" w:fill="E1DFDD"/>
    </w:rPr>
  </w:style>
  <w:style w:type="paragraph" w:customStyle="1" w:styleId="aligncenter">
    <w:name w:val="align_center"/>
    <w:basedOn w:val="a"/>
    <w:rsid w:val="002715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Неразрешенное упоминание3"/>
    <w:basedOn w:val="a0"/>
    <w:uiPriority w:val="99"/>
    <w:semiHidden/>
    <w:unhideWhenUsed/>
    <w:rsid w:val="001000F5"/>
    <w:rPr>
      <w:color w:val="605E5C"/>
      <w:shd w:val="clear" w:color="auto" w:fill="E1DFDD"/>
    </w:rPr>
  </w:style>
  <w:style w:type="character" w:customStyle="1" w:styleId="32">
    <w:name w:val="Основной текст (3)_"/>
    <w:basedOn w:val="a0"/>
    <w:link w:val="33"/>
    <w:rsid w:val="00A47BE6"/>
    <w:rPr>
      <w:rFonts w:ascii="Times New Roman" w:eastAsia="Times New Roman" w:hAnsi="Times New Roman" w:cs="Times New Roman"/>
      <w:b/>
      <w:bCs/>
      <w:spacing w:val="10"/>
      <w:sz w:val="25"/>
      <w:szCs w:val="25"/>
      <w:shd w:val="clear" w:color="auto" w:fill="FFFFFF"/>
    </w:rPr>
  </w:style>
  <w:style w:type="paragraph" w:customStyle="1" w:styleId="33">
    <w:name w:val="Основной текст (3)"/>
    <w:basedOn w:val="a"/>
    <w:link w:val="32"/>
    <w:rsid w:val="00A47BE6"/>
    <w:pPr>
      <w:widowControl w:val="0"/>
      <w:shd w:val="clear" w:color="auto" w:fill="FFFFFF"/>
      <w:spacing w:after="0" w:line="0" w:lineRule="atLeast"/>
      <w:jc w:val="center"/>
    </w:pPr>
    <w:rPr>
      <w:rFonts w:ascii="Times New Roman" w:eastAsia="Times New Roman" w:hAnsi="Times New Roman" w:cs="Times New Roman"/>
      <w:b/>
      <w:bCs/>
      <w:spacing w:val="10"/>
      <w:sz w:val="25"/>
      <w:szCs w:val="25"/>
    </w:rPr>
  </w:style>
  <w:style w:type="paragraph" w:customStyle="1" w:styleId="16">
    <w:name w:val="???????1"/>
    <w:rsid w:val="00E03571"/>
    <w:pPr>
      <w:widowControl w:val="0"/>
      <w:snapToGrid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439">
      <w:bodyDiv w:val="1"/>
      <w:marLeft w:val="0"/>
      <w:marRight w:val="0"/>
      <w:marTop w:val="0"/>
      <w:marBottom w:val="0"/>
      <w:divBdr>
        <w:top w:val="none" w:sz="0" w:space="0" w:color="auto"/>
        <w:left w:val="none" w:sz="0" w:space="0" w:color="auto"/>
        <w:bottom w:val="none" w:sz="0" w:space="0" w:color="auto"/>
        <w:right w:val="none" w:sz="0" w:space="0" w:color="auto"/>
      </w:divBdr>
    </w:div>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89395580">
      <w:bodyDiv w:val="1"/>
      <w:marLeft w:val="0"/>
      <w:marRight w:val="0"/>
      <w:marTop w:val="0"/>
      <w:marBottom w:val="0"/>
      <w:divBdr>
        <w:top w:val="none" w:sz="0" w:space="0" w:color="auto"/>
        <w:left w:val="none" w:sz="0" w:space="0" w:color="auto"/>
        <w:bottom w:val="none" w:sz="0" w:space="0" w:color="auto"/>
        <w:right w:val="none" w:sz="0" w:space="0" w:color="auto"/>
      </w:divBdr>
    </w:div>
    <w:div w:id="93481042">
      <w:bodyDiv w:val="1"/>
      <w:marLeft w:val="0"/>
      <w:marRight w:val="0"/>
      <w:marTop w:val="0"/>
      <w:marBottom w:val="0"/>
      <w:divBdr>
        <w:top w:val="none" w:sz="0" w:space="0" w:color="auto"/>
        <w:left w:val="none" w:sz="0" w:space="0" w:color="auto"/>
        <w:bottom w:val="none" w:sz="0" w:space="0" w:color="auto"/>
        <w:right w:val="none" w:sz="0" w:space="0" w:color="auto"/>
      </w:divBdr>
    </w:div>
    <w:div w:id="133841783">
      <w:bodyDiv w:val="1"/>
      <w:marLeft w:val="0"/>
      <w:marRight w:val="0"/>
      <w:marTop w:val="0"/>
      <w:marBottom w:val="0"/>
      <w:divBdr>
        <w:top w:val="none" w:sz="0" w:space="0" w:color="auto"/>
        <w:left w:val="none" w:sz="0" w:space="0" w:color="auto"/>
        <w:bottom w:val="none" w:sz="0" w:space="0" w:color="auto"/>
        <w:right w:val="none" w:sz="0" w:space="0" w:color="auto"/>
      </w:divBdr>
    </w:div>
    <w:div w:id="198208966">
      <w:bodyDiv w:val="1"/>
      <w:marLeft w:val="0"/>
      <w:marRight w:val="0"/>
      <w:marTop w:val="0"/>
      <w:marBottom w:val="0"/>
      <w:divBdr>
        <w:top w:val="none" w:sz="0" w:space="0" w:color="auto"/>
        <w:left w:val="none" w:sz="0" w:space="0" w:color="auto"/>
        <w:bottom w:val="none" w:sz="0" w:space="0" w:color="auto"/>
        <w:right w:val="none" w:sz="0" w:space="0" w:color="auto"/>
      </w:divBdr>
    </w:div>
    <w:div w:id="202400346">
      <w:bodyDiv w:val="1"/>
      <w:marLeft w:val="0"/>
      <w:marRight w:val="0"/>
      <w:marTop w:val="0"/>
      <w:marBottom w:val="0"/>
      <w:divBdr>
        <w:top w:val="none" w:sz="0" w:space="0" w:color="auto"/>
        <w:left w:val="none" w:sz="0" w:space="0" w:color="auto"/>
        <w:bottom w:val="none" w:sz="0" w:space="0" w:color="auto"/>
        <w:right w:val="none" w:sz="0" w:space="0" w:color="auto"/>
      </w:divBdr>
    </w:div>
    <w:div w:id="245655791">
      <w:bodyDiv w:val="1"/>
      <w:marLeft w:val="0"/>
      <w:marRight w:val="0"/>
      <w:marTop w:val="0"/>
      <w:marBottom w:val="0"/>
      <w:divBdr>
        <w:top w:val="none" w:sz="0" w:space="0" w:color="auto"/>
        <w:left w:val="none" w:sz="0" w:space="0" w:color="auto"/>
        <w:bottom w:val="none" w:sz="0" w:space="0" w:color="auto"/>
        <w:right w:val="none" w:sz="0" w:space="0" w:color="auto"/>
      </w:divBdr>
    </w:div>
    <w:div w:id="262303360">
      <w:bodyDiv w:val="1"/>
      <w:marLeft w:val="0"/>
      <w:marRight w:val="0"/>
      <w:marTop w:val="0"/>
      <w:marBottom w:val="0"/>
      <w:divBdr>
        <w:top w:val="none" w:sz="0" w:space="0" w:color="auto"/>
        <w:left w:val="none" w:sz="0" w:space="0" w:color="auto"/>
        <w:bottom w:val="none" w:sz="0" w:space="0" w:color="auto"/>
        <w:right w:val="none" w:sz="0" w:space="0" w:color="auto"/>
      </w:divBdr>
    </w:div>
    <w:div w:id="276791064">
      <w:bodyDiv w:val="1"/>
      <w:marLeft w:val="0"/>
      <w:marRight w:val="0"/>
      <w:marTop w:val="0"/>
      <w:marBottom w:val="0"/>
      <w:divBdr>
        <w:top w:val="none" w:sz="0" w:space="0" w:color="auto"/>
        <w:left w:val="none" w:sz="0" w:space="0" w:color="auto"/>
        <w:bottom w:val="none" w:sz="0" w:space="0" w:color="auto"/>
        <w:right w:val="none" w:sz="0" w:space="0" w:color="auto"/>
      </w:divBdr>
    </w:div>
    <w:div w:id="495264061">
      <w:bodyDiv w:val="1"/>
      <w:marLeft w:val="0"/>
      <w:marRight w:val="0"/>
      <w:marTop w:val="0"/>
      <w:marBottom w:val="0"/>
      <w:divBdr>
        <w:top w:val="none" w:sz="0" w:space="0" w:color="auto"/>
        <w:left w:val="none" w:sz="0" w:space="0" w:color="auto"/>
        <w:bottom w:val="none" w:sz="0" w:space="0" w:color="auto"/>
        <w:right w:val="none" w:sz="0" w:space="0" w:color="auto"/>
      </w:divBdr>
    </w:div>
    <w:div w:id="518012413">
      <w:bodyDiv w:val="1"/>
      <w:marLeft w:val="0"/>
      <w:marRight w:val="0"/>
      <w:marTop w:val="0"/>
      <w:marBottom w:val="0"/>
      <w:divBdr>
        <w:top w:val="none" w:sz="0" w:space="0" w:color="auto"/>
        <w:left w:val="none" w:sz="0" w:space="0" w:color="auto"/>
        <w:bottom w:val="none" w:sz="0" w:space="0" w:color="auto"/>
        <w:right w:val="none" w:sz="0" w:space="0" w:color="auto"/>
      </w:divBdr>
    </w:div>
    <w:div w:id="519008481">
      <w:bodyDiv w:val="1"/>
      <w:marLeft w:val="0"/>
      <w:marRight w:val="0"/>
      <w:marTop w:val="0"/>
      <w:marBottom w:val="0"/>
      <w:divBdr>
        <w:top w:val="none" w:sz="0" w:space="0" w:color="auto"/>
        <w:left w:val="none" w:sz="0" w:space="0" w:color="auto"/>
        <w:bottom w:val="none" w:sz="0" w:space="0" w:color="auto"/>
        <w:right w:val="none" w:sz="0" w:space="0" w:color="auto"/>
      </w:divBdr>
    </w:div>
    <w:div w:id="599218806">
      <w:bodyDiv w:val="1"/>
      <w:marLeft w:val="0"/>
      <w:marRight w:val="0"/>
      <w:marTop w:val="0"/>
      <w:marBottom w:val="0"/>
      <w:divBdr>
        <w:top w:val="none" w:sz="0" w:space="0" w:color="auto"/>
        <w:left w:val="none" w:sz="0" w:space="0" w:color="auto"/>
        <w:bottom w:val="none" w:sz="0" w:space="0" w:color="auto"/>
        <w:right w:val="none" w:sz="0" w:space="0" w:color="auto"/>
      </w:divBdr>
    </w:div>
    <w:div w:id="617565961">
      <w:bodyDiv w:val="1"/>
      <w:marLeft w:val="0"/>
      <w:marRight w:val="0"/>
      <w:marTop w:val="0"/>
      <w:marBottom w:val="0"/>
      <w:divBdr>
        <w:top w:val="none" w:sz="0" w:space="0" w:color="auto"/>
        <w:left w:val="none" w:sz="0" w:space="0" w:color="auto"/>
        <w:bottom w:val="none" w:sz="0" w:space="0" w:color="auto"/>
        <w:right w:val="none" w:sz="0" w:space="0" w:color="auto"/>
      </w:divBdr>
    </w:div>
    <w:div w:id="6294801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 w:id="768889172">
      <w:bodyDiv w:val="1"/>
      <w:marLeft w:val="0"/>
      <w:marRight w:val="0"/>
      <w:marTop w:val="0"/>
      <w:marBottom w:val="0"/>
      <w:divBdr>
        <w:top w:val="none" w:sz="0" w:space="0" w:color="auto"/>
        <w:left w:val="none" w:sz="0" w:space="0" w:color="auto"/>
        <w:bottom w:val="none" w:sz="0" w:space="0" w:color="auto"/>
        <w:right w:val="none" w:sz="0" w:space="0" w:color="auto"/>
      </w:divBdr>
    </w:div>
    <w:div w:id="806513370">
      <w:bodyDiv w:val="1"/>
      <w:marLeft w:val="0"/>
      <w:marRight w:val="0"/>
      <w:marTop w:val="0"/>
      <w:marBottom w:val="0"/>
      <w:divBdr>
        <w:top w:val="none" w:sz="0" w:space="0" w:color="auto"/>
        <w:left w:val="none" w:sz="0" w:space="0" w:color="auto"/>
        <w:bottom w:val="none" w:sz="0" w:space="0" w:color="auto"/>
        <w:right w:val="none" w:sz="0" w:space="0" w:color="auto"/>
      </w:divBdr>
    </w:div>
    <w:div w:id="811992862">
      <w:bodyDiv w:val="1"/>
      <w:marLeft w:val="0"/>
      <w:marRight w:val="0"/>
      <w:marTop w:val="0"/>
      <w:marBottom w:val="0"/>
      <w:divBdr>
        <w:top w:val="none" w:sz="0" w:space="0" w:color="auto"/>
        <w:left w:val="none" w:sz="0" w:space="0" w:color="auto"/>
        <w:bottom w:val="none" w:sz="0" w:space="0" w:color="auto"/>
        <w:right w:val="none" w:sz="0" w:space="0" w:color="auto"/>
      </w:divBdr>
    </w:div>
    <w:div w:id="845362607">
      <w:bodyDiv w:val="1"/>
      <w:marLeft w:val="0"/>
      <w:marRight w:val="0"/>
      <w:marTop w:val="0"/>
      <w:marBottom w:val="0"/>
      <w:divBdr>
        <w:top w:val="none" w:sz="0" w:space="0" w:color="auto"/>
        <w:left w:val="none" w:sz="0" w:space="0" w:color="auto"/>
        <w:bottom w:val="none" w:sz="0" w:space="0" w:color="auto"/>
        <w:right w:val="none" w:sz="0" w:space="0" w:color="auto"/>
      </w:divBdr>
    </w:div>
    <w:div w:id="932469341">
      <w:bodyDiv w:val="1"/>
      <w:marLeft w:val="0"/>
      <w:marRight w:val="0"/>
      <w:marTop w:val="0"/>
      <w:marBottom w:val="0"/>
      <w:divBdr>
        <w:top w:val="none" w:sz="0" w:space="0" w:color="auto"/>
        <w:left w:val="none" w:sz="0" w:space="0" w:color="auto"/>
        <w:bottom w:val="none" w:sz="0" w:space="0" w:color="auto"/>
        <w:right w:val="none" w:sz="0" w:space="0" w:color="auto"/>
      </w:divBdr>
    </w:div>
    <w:div w:id="1081947798">
      <w:bodyDiv w:val="1"/>
      <w:marLeft w:val="0"/>
      <w:marRight w:val="0"/>
      <w:marTop w:val="0"/>
      <w:marBottom w:val="0"/>
      <w:divBdr>
        <w:top w:val="none" w:sz="0" w:space="0" w:color="auto"/>
        <w:left w:val="none" w:sz="0" w:space="0" w:color="auto"/>
        <w:bottom w:val="none" w:sz="0" w:space="0" w:color="auto"/>
        <w:right w:val="none" w:sz="0" w:space="0" w:color="auto"/>
      </w:divBdr>
    </w:div>
    <w:div w:id="1099376067">
      <w:bodyDiv w:val="1"/>
      <w:marLeft w:val="0"/>
      <w:marRight w:val="0"/>
      <w:marTop w:val="0"/>
      <w:marBottom w:val="0"/>
      <w:divBdr>
        <w:top w:val="none" w:sz="0" w:space="0" w:color="auto"/>
        <w:left w:val="none" w:sz="0" w:space="0" w:color="auto"/>
        <w:bottom w:val="none" w:sz="0" w:space="0" w:color="auto"/>
        <w:right w:val="none" w:sz="0" w:space="0" w:color="auto"/>
      </w:divBdr>
    </w:div>
    <w:div w:id="1127940868">
      <w:bodyDiv w:val="1"/>
      <w:marLeft w:val="0"/>
      <w:marRight w:val="0"/>
      <w:marTop w:val="0"/>
      <w:marBottom w:val="0"/>
      <w:divBdr>
        <w:top w:val="none" w:sz="0" w:space="0" w:color="auto"/>
        <w:left w:val="none" w:sz="0" w:space="0" w:color="auto"/>
        <w:bottom w:val="none" w:sz="0" w:space="0" w:color="auto"/>
        <w:right w:val="none" w:sz="0" w:space="0" w:color="auto"/>
      </w:divBdr>
    </w:div>
    <w:div w:id="1257519794">
      <w:bodyDiv w:val="1"/>
      <w:marLeft w:val="0"/>
      <w:marRight w:val="0"/>
      <w:marTop w:val="0"/>
      <w:marBottom w:val="0"/>
      <w:divBdr>
        <w:top w:val="none" w:sz="0" w:space="0" w:color="auto"/>
        <w:left w:val="none" w:sz="0" w:space="0" w:color="auto"/>
        <w:bottom w:val="none" w:sz="0" w:space="0" w:color="auto"/>
        <w:right w:val="none" w:sz="0" w:space="0" w:color="auto"/>
      </w:divBdr>
    </w:div>
    <w:div w:id="1420372250">
      <w:bodyDiv w:val="1"/>
      <w:marLeft w:val="0"/>
      <w:marRight w:val="0"/>
      <w:marTop w:val="0"/>
      <w:marBottom w:val="0"/>
      <w:divBdr>
        <w:top w:val="none" w:sz="0" w:space="0" w:color="auto"/>
        <w:left w:val="none" w:sz="0" w:space="0" w:color="auto"/>
        <w:bottom w:val="none" w:sz="0" w:space="0" w:color="auto"/>
        <w:right w:val="none" w:sz="0" w:space="0" w:color="auto"/>
      </w:divBdr>
    </w:div>
    <w:div w:id="1438677680">
      <w:bodyDiv w:val="1"/>
      <w:marLeft w:val="0"/>
      <w:marRight w:val="0"/>
      <w:marTop w:val="0"/>
      <w:marBottom w:val="0"/>
      <w:divBdr>
        <w:top w:val="none" w:sz="0" w:space="0" w:color="auto"/>
        <w:left w:val="none" w:sz="0" w:space="0" w:color="auto"/>
        <w:bottom w:val="none" w:sz="0" w:space="0" w:color="auto"/>
        <w:right w:val="none" w:sz="0" w:space="0" w:color="auto"/>
      </w:divBdr>
    </w:div>
    <w:div w:id="1518615924">
      <w:bodyDiv w:val="1"/>
      <w:marLeft w:val="0"/>
      <w:marRight w:val="0"/>
      <w:marTop w:val="0"/>
      <w:marBottom w:val="0"/>
      <w:divBdr>
        <w:top w:val="none" w:sz="0" w:space="0" w:color="auto"/>
        <w:left w:val="none" w:sz="0" w:space="0" w:color="auto"/>
        <w:bottom w:val="none" w:sz="0" w:space="0" w:color="auto"/>
        <w:right w:val="none" w:sz="0" w:space="0" w:color="auto"/>
      </w:divBdr>
    </w:div>
    <w:div w:id="1561093856">
      <w:bodyDiv w:val="1"/>
      <w:marLeft w:val="0"/>
      <w:marRight w:val="0"/>
      <w:marTop w:val="0"/>
      <w:marBottom w:val="0"/>
      <w:divBdr>
        <w:top w:val="none" w:sz="0" w:space="0" w:color="auto"/>
        <w:left w:val="none" w:sz="0" w:space="0" w:color="auto"/>
        <w:bottom w:val="none" w:sz="0" w:space="0" w:color="auto"/>
        <w:right w:val="none" w:sz="0" w:space="0" w:color="auto"/>
      </w:divBdr>
    </w:div>
    <w:div w:id="1769036317">
      <w:bodyDiv w:val="1"/>
      <w:marLeft w:val="0"/>
      <w:marRight w:val="0"/>
      <w:marTop w:val="0"/>
      <w:marBottom w:val="0"/>
      <w:divBdr>
        <w:top w:val="none" w:sz="0" w:space="0" w:color="auto"/>
        <w:left w:val="none" w:sz="0" w:space="0" w:color="auto"/>
        <w:bottom w:val="none" w:sz="0" w:space="0" w:color="auto"/>
        <w:right w:val="none" w:sz="0" w:space="0" w:color="auto"/>
      </w:divBdr>
      <w:divsChild>
        <w:div w:id="455948448">
          <w:marLeft w:val="965"/>
          <w:marRight w:val="0"/>
          <w:marTop w:val="200"/>
          <w:marBottom w:val="0"/>
          <w:divBdr>
            <w:top w:val="none" w:sz="0" w:space="0" w:color="auto"/>
            <w:left w:val="none" w:sz="0" w:space="0" w:color="auto"/>
            <w:bottom w:val="none" w:sz="0" w:space="0" w:color="auto"/>
            <w:right w:val="none" w:sz="0" w:space="0" w:color="auto"/>
          </w:divBdr>
        </w:div>
      </w:divsChild>
    </w:div>
    <w:div w:id="1914125006">
      <w:bodyDiv w:val="1"/>
      <w:marLeft w:val="0"/>
      <w:marRight w:val="0"/>
      <w:marTop w:val="0"/>
      <w:marBottom w:val="0"/>
      <w:divBdr>
        <w:top w:val="none" w:sz="0" w:space="0" w:color="auto"/>
        <w:left w:val="none" w:sz="0" w:space="0" w:color="auto"/>
        <w:bottom w:val="none" w:sz="0" w:space="0" w:color="auto"/>
        <w:right w:val="none" w:sz="0" w:space="0" w:color="auto"/>
      </w:divBdr>
    </w:div>
    <w:div w:id="212226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biblioclub.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79F93-93EF-4E33-988D-43F4D07E13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8DC162-306B-421C-BE41-A50AEECB1BB2}">
  <ds:schemaRefs>
    <ds:schemaRef ds:uri="http://schemas.microsoft.com/sharepoint/v3/contenttype/forms"/>
  </ds:schemaRefs>
</ds:datastoreItem>
</file>

<file path=customXml/itemProps3.xml><?xml version="1.0" encoding="utf-8"?>
<ds:datastoreItem xmlns:ds="http://schemas.openxmlformats.org/officeDocument/2006/customXml" ds:itemID="{B1DC5218-BED0-4D7B-8BD2-D282B9B8F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511FF8-5436-446B-B7AD-6C7AB4E5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40</Pages>
  <Words>10058</Words>
  <Characters>57331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Nikolai Sin</dc:creator>
  <cp:lastModifiedBy>Граждан Оксана Николаевна</cp:lastModifiedBy>
  <cp:revision>11</cp:revision>
  <cp:lastPrinted>2020-02-19T12:08:00Z</cp:lastPrinted>
  <dcterms:created xsi:type="dcterms:W3CDTF">2024-04-18T07:45:00Z</dcterms:created>
  <dcterms:modified xsi:type="dcterms:W3CDTF">2024-05-24T12:34:00Z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